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A30ACC" w:rsidRDefault="00A30ACC" w:rsidP="00A30A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A30ACC" w:rsidTr="00A30ACC">
        <w:tc>
          <w:tcPr>
            <w:tcW w:w="4253" w:type="dxa"/>
          </w:tcPr>
          <w:p w:rsidR="00A30ACC" w:rsidRDefault="00A30A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A30ACC" w:rsidRDefault="00A30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30ACC" w:rsidRDefault="00A30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государственной культурной политики</w:t>
            </w:r>
          </w:p>
          <w:p w:rsidR="00A30ACC" w:rsidRDefault="00A30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A30ACC" w:rsidRDefault="00A30A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«_</w:t>
            </w:r>
            <w:r w:rsidR="003A74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_» </w:t>
            </w:r>
            <w:r w:rsidR="003A74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сентября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3A74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21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A30ACC" w:rsidRDefault="00A30AC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30ACC" w:rsidRDefault="00A30ACC" w:rsidP="00A30A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РАБОЧАЯ ПРОГРАММА ДИСЦИПЛИНЫ </w:t>
      </w: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Б</w:t>
      </w:r>
      <w:proofErr w:type="gramStart"/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1</w:t>
      </w:r>
      <w:proofErr w:type="gramEnd"/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. </w:t>
      </w:r>
      <w:r w:rsidR="00BC77E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В</w:t>
      </w: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. </w:t>
      </w:r>
      <w:r w:rsidR="00BC77E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1</w:t>
      </w:r>
      <w:r w:rsidR="004C194F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0</w:t>
      </w: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 </w:t>
      </w: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32"/>
          <w:szCs w:val="24"/>
          <w:lang w:eastAsia="zh-CN"/>
        </w:rPr>
        <w:t>Традиционная культура народов России</w:t>
      </w:r>
      <w:r w:rsidRPr="008553F8">
        <w:rPr>
          <w:rFonts w:ascii="Times New Roman" w:eastAsia="Times New Roman" w:hAnsi="Times New Roman" w:cs="Times New Roman"/>
          <w:b/>
          <w:bCs/>
          <w:i/>
          <w:smallCaps/>
          <w:color w:val="FF0000"/>
          <w:sz w:val="32"/>
          <w:szCs w:val="24"/>
          <w:lang w:eastAsia="zh-CN"/>
        </w:rPr>
        <w:br/>
      </w:r>
    </w:p>
    <w:p w:rsidR="00A30ACC" w:rsidRDefault="00A30ACC" w:rsidP="00A30AC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77E8" w:rsidRDefault="00A30ACC" w:rsidP="00A30AC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</w:rPr>
        <w:t>51.03.0</w:t>
      </w:r>
      <w:r w:rsidR="00BC77E8">
        <w:rPr>
          <w:rFonts w:ascii="Times New Roman" w:eastAsia="Times New Roman" w:hAnsi="Times New Roman"/>
          <w:bCs/>
          <w:sz w:val="24"/>
          <w:szCs w:val="24"/>
        </w:rPr>
        <w:t>1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3A749D">
        <w:rPr>
          <w:rFonts w:ascii="Times New Roman" w:eastAsia="Times New Roman" w:hAnsi="Times New Roman"/>
          <w:bCs/>
          <w:sz w:val="24"/>
          <w:szCs w:val="24"/>
        </w:rPr>
        <w:t>К</w:t>
      </w:r>
      <w:r w:rsidR="00BC77E8">
        <w:rPr>
          <w:rFonts w:ascii="Times New Roman" w:eastAsia="Times New Roman" w:hAnsi="Times New Roman"/>
          <w:bCs/>
          <w:sz w:val="24"/>
          <w:szCs w:val="24"/>
        </w:rPr>
        <w:t>ультурология</w:t>
      </w:r>
    </w:p>
    <w:p w:rsidR="00A30ACC" w:rsidRDefault="00BC77E8" w:rsidP="00A30AC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Пр</w:t>
      </w:r>
      <w:r w:rsidR="00A30ACC">
        <w:rPr>
          <w:rFonts w:ascii="Times New Roman" w:eastAsia="Times New Roman" w:hAnsi="Times New Roman"/>
          <w:b/>
          <w:bCs/>
          <w:sz w:val="24"/>
          <w:szCs w:val="24"/>
        </w:rPr>
        <w:t>офиль подготовки/специализация</w:t>
      </w:r>
      <w:r w:rsidR="00A30ACC">
        <w:t xml:space="preserve"> </w:t>
      </w:r>
      <w:proofErr w:type="spellStart"/>
      <w:r>
        <w:t>Этнокультурология</w:t>
      </w:r>
      <w:proofErr w:type="spellEnd"/>
    </w:p>
    <w:p w:rsidR="00A30ACC" w:rsidRDefault="00A30ACC" w:rsidP="00A30AC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A30ACC" w:rsidRDefault="00A30ACC" w:rsidP="00A30AC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A30ACC" w:rsidRDefault="00A30ACC" w:rsidP="00A30AC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A30ACC" w:rsidRDefault="00A30ACC" w:rsidP="00A30ACC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 xml:space="preserve">(очная,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очно-заочная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, заочная)</w:t>
      </w: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4C194F" w:rsidRDefault="004C194F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4C194F" w:rsidRDefault="004C194F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</w:p>
    <w:p w:rsidR="00A30ACC" w:rsidRDefault="00A30ACC" w:rsidP="00A30A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 w:themeColor="text1"/>
          <w:sz w:val="28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sz w:val="28"/>
          <w:szCs w:val="24"/>
          <w:lang w:eastAsia="zh-CN"/>
        </w:rPr>
        <w:br/>
      </w:r>
    </w:p>
    <w:p w:rsidR="00F85752" w:rsidRDefault="00F85752" w:rsidP="00F8575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85752" w:rsidRDefault="00F85752" w:rsidP="00F85752">
      <w:pPr>
        <w:pStyle w:val="a4"/>
        <w:tabs>
          <w:tab w:val="left" w:pos="851"/>
          <w:tab w:val="right" w:leader="underscore" w:pos="8505"/>
        </w:tabs>
        <w:spacing w:line="360" w:lineRule="auto"/>
        <w:ind w:left="720"/>
        <w:jc w:val="both"/>
        <w:rPr>
          <w:b/>
          <w:lang w:eastAsia="ru-RU"/>
        </w:rPr>
      </w:pPr>
      <w:r>
        <w:rPr>
          <w:b/>
          <w:lang w:eastAsia="ru-RU"/>
        </w:rPr>
        <w:lastRenderedPageBreak/>
        <w:t>1. ЦЕЛИ И ЗАДАЧИ ОСВОЕНИЯ ДИСЦИПЛИНЫ</w:t>
      </w:r>
    </w:p>
    <w:p w:rsidR="00A30ACC" w:rsidRDefault="00A30ACC" w:rsidP="00A3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3F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Цель освоения дисциплины.</w:t>
      </w: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Дисциплина</w:t>
      </w:r>
      <w:r w:rsidRPr="008553F8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8553F8">
        <w:rPr>
          <w:rFonts w:ascii="Times New Roman" w:hAnsi="Times New Roman" w:cs="Times New Roman"/>
          <w:sz w:val="24"/>
          <w:szCs w:val="24"/>
        </w:rPr>
        <w:t xml:space="preserve">«Традиционная культура народов России» ставит своей задачей ознакомление студентов с народным пением и инструментальным </w:t>
      </w:r>
      <w:proofErr w:type="spellStart"/>
      <w:r w:rsidRPr="008553F8">
        <w:rPr>
          <w:rFonts w:ascii="Times New Roman" w:hAnsi="Times New Roman" w:cs="Times New Roman"/>
          <w:sz w:val="24"/>
          <w:szCs w:val="24"/>
        </w:rPr>
        <w:t>музицированием</w:t>
      </w:r>
      <w:proofErr w:type="spellEnd"/>
      <w:r w:rsidRPr="008553F8">
        <w:rPr>
          <w:rFonts w:ascii="Times New Roman" w:hAnsi="Times New Roman" w:cs="Times New Roman"/>
          <w:sz w:val="24"/>
          <w:szCs w:val="24"/>
        </w:rPr>
        <w:t xml:space="preserve"> разных народов и народностей, населяющих многонациональную Россию, в связи с их языковыми особенностями, хозяйственным укладом и  бытом, религией, обычаями и обрядами, архитектурой и прикладным искусством, природными условиям их проживания.</w:t>
      </w:r>
    </w:p>
    <w:p w:rsidR="002D52F0" w:rsidRDefault="002D52F0" w:rsidP="002D52F0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 xml:space="preserve">2. МЕСТО ДИСЦИПЛИНЫ В СТРУКТУРЕ ОПОП </w:t>
      </w:r>
      <w:proofErr w:type="gramStart"/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ВО</w:t>
      </w:r>
      <w:proofErr w:type="gramEnd"/>
    </w:p>
    <w:p w:rsidR="002D52F0" w:rsidRDefault="00A9193D" w:rsidP="002D52F0">
      <w:pPr>
        <w:tabs>
          <w:tab w:val="left" w:pos="851"/>
          <w:tab w:val="right" w:leader="underscore" w:pos="85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2D52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Дисциплина 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Б</w:t>
      </w:r>
      <w:proofErr w:type="gramStart"/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1</w:t>
      </w:r>
      <w:proofErr w:type="gramEnd"/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.</w:t>
      </w:r>
      <w:r w:rsidR="00BC77E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В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.1</w:t>
      </w:r>
      <w:r w:rsidR="00BC77E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3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 xml:space="preserve"> «Традиционная культура народов России»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br/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vertAlign w:val="superscript"/>
          <w:lang w:eastAsia="zh-CN"/>
        </w:rPr>
        <w:t xml:space="preserve"> </w:t>
      </w:r>
      <w:r w:rsidR="002D52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относится к блоку </w:t>
      </w:r>
      <w:r w:rsidR="002D52F0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>Б1.</w:t>
      </w:r>
      <w:r w:rsidR="00BC77E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>В</w:t>
      </w:r>
      <w:r w:rsidR="002D52F0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="002D52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учебного плана ОПОП, 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направление подготовки</w:t>
      </w:r>
      <w:r w:rsidR="002D52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: 51.03.0</w:t>
      </w:r>
      <w:r w:rsidR="00BC77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1</w:t>
      </w:r>
      <w:r w:rsidR="002D52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– </w:t>
      </w:r>
      <w:r w:rsidR="00BC77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Культурология</w:t>
      </w:r>
      <w:r w:rsidR="002D52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, </w:t>
      </w:r>
      <w:r w:rsidR="002D52F0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zh-CN"/>
        </w:rPr>
        <w:t>профиль подготовки</w:t>
      </w:r>
      <w:r w:rsidR="002D52F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: </w:t>
      </w:r>
      <w:proofErr w:type="spellStart"/>
      <w:r w:rsidR="00BC77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Этнокультурология</w:t>
      </w:r>
      <w:proofErr w:type="spellEnd"/>
      <w:r w:rsidR="002D52F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2D52F0" w:rsidRPr="002D52F0" w:rsidRDefault="002D52F0" w:rsidP="002D52F0">
      <w:pPr>
        <w:tabs>
          <w:tab w:val="left" w:pos="709"/>
          <w:tab w:val="right" w:leader="underscore" w:pos="850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ab/>
        <w:t xml:space="preserve">Дисциплина изучается в </w:t>
      </w:r>
      <w:r w:rsidR="00BC77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7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семестр</w:t>
      </w:r>
      <w:r w:rsidR="00BC77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.</w:t>
      </w:r>
    </w:p>
    <w:p w:rsidR="002D52F0" w:rsidRDefault="002D52F0" w:rsidP="002D52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Изучение дисциплины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.</w:t>
      </w:r>
      <w:r w:rsidR="00BC77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В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.1</w:t>
      </w:r>
      <w:r w:rsidR="00BC77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«Традиционная культура народов России»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базируется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на знании школьной программы по гуманитарным и общественным предметам: литература, обществоведение; а также на дисциплинах учебного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плана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ОПОП.</w:t>
      </w:r>
    </w:p>
    <w:p w:rsidR="002D52F0" w:rsidRDefault="002D52F0" w:rsidP="002D52F0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дисциплин</w:t>
      </w:r>
      <w:r w:rsidR="00DC1E6F">
        <w:rPr>
          <w:rFonts w:ascii="Times New Roman" w:eastAsia="Times New Roman" w:hAnsi="Times New Roman" w:cs="Times New Roman"/>
          <w:sz w:val="24"/>
          <w:szCs w:val="24"/>
          <w:lang w:eastAsia="zh-CN"/>
        </w:rPr>
        <w:t>ы «</w:t>
      </w:r>
      <w:r w:rsidR="00DC1E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Основы научных исследований»,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прохождении </w:t>
      </w:r>
      <w:r w:rsidR="00DC1E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производственной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практик</w:t>
      </w:r>
      <w:r w:rsidR="00DC1E6F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а также процедур государственной итоговой аттестации:</w:t>
      </w:r>
    </w:p>
    <w:p w:rsidR="002D52F0" w:rsidRDefault="002D52F0" w:rsidP="002D52F0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52F0" w:rsidRDefault="002D52F0" w:rsidP="00A30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52F0" w:rsidRDefault="002D52F0" w:rsidP="002D52F0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A30ACC" w:rsidRDefault="00A30ACC" w:rsidP="00A3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  <w:lang w:eastAsia="zh-CN"/>
        </w:rPr>
      </w:pPr>
    </w:p>
    <w:p w:rsidR="00A30ACC" w:rsidRDefault="00A30ACC" w:rsidP="00A3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A30ACC" w:rsidRDefault="00A30ACC" w:rsidP="00A3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ПК-5</w:t>
      </w:r>
      <w:r w:rsidRPr="00855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proofErr w:type="gramStart"/>
      <w:r w:rsidRPr="00855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Способен</w:t>
      </w:r>
      <w:proofErr w:type="gramEnd"/>
      <w:r w:rsidRPr="00855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</w:r>
    </w:p>
    <w:p w:rsidR="00A30ACC" w:rsidRDefault="00A30ACC" w:rsidP="00A3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ПК-</w:t>
      </w:r>
      <w:r w:rsidR="00BC77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4</w:t>
      </w:r>
      <w:r w:rsidRPr="008553F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BC77E8" w:rsidRPr="00FD0337">
        <w:rPr>
          <w:rFonts w:ascii="Times New Roman" w:hAnsi="Times New Roman"/>
          <w:sz w:val="24"/>
          <w:szCs w:val="24"/>
        </w:rPr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</w:r>
    </w:p>
    <w:p w:rsidR="00A30ACC" w:rsidRDefault="00A30ACC" w:rsidP="00A30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zh-CN"/>
        </w:rPr>
        <w:t xml:space="preserve"> </w:t>
      </w:r>
      <w:r w:rsidRPr="008553F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553F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30ACC" w:rsidRDefault="00A30ACC" w:rsidP="00A30AC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708" w:type="dxa"/>
        <w:jc w:val="center"/>
        <w:tblLayout w:type="fixed"/>
        <w:tblCellMar>
          <w:left w:w="93" w:type="dxa"/>
        </w:tblCellMar>
        <w:tblLook w:val="0000"/>
      </w:tblPr>
      <w:tblGrid>
        <w:gridCol w:w="475"/>
        <w:gridCol w:w="1956"/>
        <w:gridCol w:w="7277"/>
      </w:tblGrid>
      <w:tr w:rsidR="00A30ACC" w:rsidTr="00A30ACC">
        <w:trPr>
          <w:trHeight w:val="414"/>
          <w:jc w:val="center"/>
        </w:trPr>
        <w:tc>
          <w:tcPr>
            <w:tcW w:w="47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5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Код</w:t>
            </w:r>
          </w:p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727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A30ACC" w:rsidRDefault="00A30ACC" w:rsidP="00A30A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A30ACC" w:rsidTr="00A30ACC">
        <w:trPr>
          <w:trHeight w:val="376"/>
          <w:jc w:val="center"/>
        </w:trPr>
        <w:tc>
          <w:tcPr>
            <w:tcW w:w="475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5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27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0ACC" w:rsidTr="00A30ACC">
        <w:trPr>
          <w:trHeight w:val="1094"/>
          <w:jc w:val="center"/>
        </w:trPr>
        <w:tc>
          <w:tcPr>
            <w:tcW w:w="4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ПК-5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должен:</w:t>
            </w:r>
          </w:p>
          <w:p w:rsidR="00A30ACC" w:rsidRDefault="00A30ACC" w:rsidP="004C194F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знать:</w:t>
            </w:r>
            <w:r w:rsidRPr="008553F8">
              <w:rPr>
                <w:rFonts w:ascii="-webkit-standard" w:eastAsia="Times New Roman" w:hAnsi="-webkit-standard" w:cs="Times New Roman"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теоретико-методологические основы культурного наследия народов России, достижений в различных видах народного художественного творчества; - основные формы и методы сохранения и трансляции культурного наследия народов </w:t>
            </w: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России.</w:t>
            </w:r>
          </w:p>
          <w:p w:rsidR="00A30ACC" w:rsidRDefault="00A30ACC" w:rsidP="004C194F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553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уметь</w:t>
            </w: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8553F8">
              <w:rPr>
                <w:rFonts w:ascii="-webkit-standard" w:eastAsia="Times New Roman" w:hAnsi="-webkit-standard" w:cs="Times New Roman"/>
                <w:color w:val="000000" w:themeColor="text1"/>
                <w:sz w:val="27"/>
                <w:szCs w:val="27"/>
                <w:lang w:eastAsia="ru-RU"/>
              </w:rPr>
              <w:t xml:space="preserve"> </w:t>
            </w: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проводить маркетинговую деятельность для прогнозирования основных тенденций в развитии общего мирового научного, 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творчества; - организовывать образовательное и культурно-информационное пространство в целях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  <w:proofErr w:type="gramEnd"/>
          </w:p>
          <w:p w:rsidR="00A30ACC" w:rsidRDefault="00A30ACC" w:rsidP="004C194F">
            <w:pPr>
              <w:widowControl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владеть</w:t>
            </w:r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: формами и методами трансляции и сохранения культурного наследия народов России; сотрудничества со СМИ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proofErr w:type="gramEnd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gramEnd"/>
            <w:r w:rsidRPr="008553F8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ультурно-охранными и культурно-информационными практиками.</w:t>
            </w:r>
          </w:p>
        </w:tc>
      </w:tr>
      <w:tr w:rsidR="00A30ACC" w:rsidTr="00A30ACC">
        <w:trPr>
          <w:trHeight w:val="424"/>
          <w:jc w:val="center"/>
        </w:trPr>
        <w:tc>
          <w:tcPr>
            <w:tcW w:w="4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ПК-</w:t>
            </w:r>
            <w:r w:rsidR="00BC77E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2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 xml:space="preserve"> должен:</w:t>
            </w:r>
          </w:p>
          <w:p w:rsidR="00A30ACC" w:rsidRDefault="00A30ACC" w:rsidP="00A30AC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</w:pPr>
          </w:p>
          <w:p w:rsidR="00BC77E8" w:rsidRPr="00BC77E8" w:rsidRDefault="00A30ACC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zh-CN"/>
              </w:rPr>
              <w:t>знать:</w:t>
            </w:r>
            <w:r w:rsidRPr="008553F8">
              <w:rPr>
                <w:rFonts w:ascii="-webkit-standard" w:eastAsia="Times New Roman" w:hAnsi="-webkit-standard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BC77E8"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C77E8" w:rsidRPr="00BC77E8" w:rsidRDefault="00BC77E8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</w:p>
          <w:p w:rsidR="00BC77E8" w:rsidRPr="00BC77E8" w:rsidRDefault="00BC77E8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уметь: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ab/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BC77E8" w:rsidRPr="00BC77E8" w:rsidRDefault="00BC77E8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C77E8" w:rsidRPr="00BC77E8" w:rsidRDefault="00BC77E8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ab/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BC77E8" w:rsidRPr="00BC77E8" w:rsidRDefault="00BC77E8" w:rsidP="004C194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владеть </w:t>
            </w:r>
            <w:r w:rsidRPr="00BC77E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  <w:p w:rsidR="00A30ACC" w:rsidRDefault="00A30ACC" w:rsidP="00BC77E8">
            <w:pPr>
              <w:widowControl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</w:pPr>
            <w:bookmarkStart w:id="0" w:name="bookmark15"/>
            <w:bookmarkStart w:id="1" w:name="bookmark16"/>
            <w:bookmarkEnd w:id="0"/>
            <w:bookmarkEnd w:id="1"/>
          </w:p>
        </w:tc>
      </w:tr>
    </w:tbl>
    <w:p w:rsidR="00A30ACC" w:rsidRDefault="00A30ACC" w:rsidP="00A30ACC">
      <w:pPr>
        <w:tabs>
          <w:tab w:val="left" w:pos="851"/>
          <w:tab w:val="right" w:leader="underscore" w:pos="8505"/>
        </w:tabs>
        <w:spacing w:before="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D52F0" w:rsidRDefault="00A30ACC" w:rsidP="002D52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2D52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</w:t>
      </w:r>
      <w:r w:rsidR="002D52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="002D52F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2D52F0" w:rsidRDefault="002D52F0" w:rsidP="002D52F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52F0" w:rsidRDefault="002D52F0" w:rsidP="002D52F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A30ACC" w:rsidRDefault="00A30ACC" w:rsidP="002D52F0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</w:p>
    <w:p w:rsidR="00A30ACC" w:rsidRDefault="00A30ACC" w:rsidP="00A30ACC">
      <w:pPr>
        <w:spacing w:after="0" w:line="21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Pr="008553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3 ЗЕ – 180</w:t>
      </w: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академических часов.</w:t>
      </w: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30ACC" w:rsidRDefault="00A30ACC" w:rsidP="00A30ACC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A30ACC" w:rsidRDefault="00A30ACC" w:rsidP="00A30ACC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30ACC" w:rsidRDefault="00A30ACC" w:rsidP="00A30ACC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9260" w:type="dxa"/>
        <w:jc w:val="center"/>
        <w:tblLayout w:type="fixed"/>
        <w:tblCellMar>
          <w:left w:w="103" w:type="dxa"/>
        </w:tblCellMar>
        <w:tblLook w:val="0000"/>
      </w:tblPr>
      <w:tblGrid>
        <w:gridCol w:w="5924"/>
        <w:gridCol w:w="875"/>
        <w:gridCol w:w="2410"/>
        <w:gridCol w:w="51"/>
      </w:tblGrid>
      <w:tr w:rsidR="00A30ACC" w:rsidTr="007A0AE5">
        <w:trPr>
          <w:trHeight w:val="219"/>
          <w:jc w:val="center"/>
        </w:trPr>
        <w:tc>
          <w:tcPr>
            <w:tcW w:w="5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A30ACC" w:rsidRDefault="00A30AC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A30ACC" w:rsidRDefault="00A30AC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A0AE5" w:rsidTr="007A0AE5">
        <w:trPr>
          <w:gridAfter w:val="1"/>
          <w:wAfter w:w="51" w:type="dxa"/>
          <w:trHeight w:val="234"/>
          <w:jc w:val="center"/>
        </w:trPr>
        <w:tc>
          <w:tcPr>
            <w:tcW w:w="5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5" w:rsidRDefault="007A0AE5" w:rsidP="00A30ACC">
            <w:pPr>
              <w:widowControl w:val="0"/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5" w:rsidRDefault="007A0AE5" w:rsidP="00A30ACC">
            <w:pPr>
              <w:widowControl w:val="0"/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AE5" w:rsidRDefault="007A0AE5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4C194F" w:rsidTr="007A0AE5">
        <w:trPr>
          <w:gridAfter w:val="1"/>
          <w:wAfter w:w="51" w:type="dxa"/>
          <w:trHeight w:val="424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85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C194F" w:rsidRPr="00564286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C194F" w:rsidRPr="00564286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56</w:t>
            </w:r>
          </w:p>
        </w:tc>
      </w:tr>
      <w:tr w:rsidR="004C194F" w:rsidTr="007A0AE5">
        <w:trPr>
          <w:gridAfter w:val="1"/>
          <w:wAfter w:w="51" w:type="dxa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 том числе: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4C194F" w:rsidTr="007A0AE5">
        <w:trPr>
          <w:gridAfter w:val="1"/>
          <w:wAfter w:w="51" w:type="dxa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4C194F" w:rsidTr="007A0AE5">
        <w:trPr>
          <w:gridAfter w:val="1"/>
          <w:wAfter w:w="51" w:type="dxa"/>
          <w:trHeight w:val="281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16</w:t>
            </w:r>
          </w:p>
        </w:tc>
      </w:tr>
      <w:tr w:rsidR="004C194F" w:rsidTr="007A0AE5">
        <w:trPr>
          <w:gridAfter w:val="1"/>
          <w:wAfter w:w="51" w:type="dxa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Pr="00564286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Pr="00564286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4C194F" w:rsidTr="007A0AE5">
        <w:trPr>
          <w:gridAfter w:val="1"/>
          <w:wAfter w:w="51" w:type="dxa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:rsidR="004C194F" w:rsidTr="007A0AE5">
        <w:trPr>
          <w:gridAfter w:val="1"/>
          <w:wAfter w:w="51" w:type="dxa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4C194F" w:rsidRDefault="004C194F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C194F" w:rsidRPr="00564286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4C194F" w:rsidRPr="00564286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25</w:t>
            </w:r>
          </w:p>
        </w:tc>
      </w:tr>
      <w:tr w:rsidR="004C194F" w:rsidTr="004C194F">
        <w:trPr>
          <w:gridAfter w:val="1"/>
          <w:wAfter w:w="51" w:type="dxa"/>
          <w:trHeight w:val="527"/>
          <w:jc w:val="center"/>
        </w:trPr>
        <w:tc>
          <w:tcPr>
            <w:tcW w:w="5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4C194F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94F" w:rsidRDefault="004C194F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7A0AE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94F" w:rsidRPr="00564286" w:rsidRDefault="004C194F" w:rsidP="004C194F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7A0AE5" w:rsidTr="007A0AE5">
        <w:trPr>
          <w:gridAfter w:val="1"/>
          <w:wAfter w:w="51" w:type="dxa"/>
          <w:trHeight w:val="418"/>
          <w:jc w:val="center"/>
        </w:trPr>
        <w:tc>
          <w:tcPr>
            <w:tcW w:w="5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A0AE5" w:rsidRDefault="007A0AE5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7A0AE5" w:rsidRDefault="007A0AE5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A0AE5" w:rsidRDefault="007A0AE5" w:rsidP="00A30ACC">
            <w:pPr>
              <w:widowControl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A0AE5" w:rsidRDefault="00897CEC" w:rsidP="00897CE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7A0AE5" w:rsidRDefault="007A0AE5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7A0AE5" w:rsidTr="007A0AE5">
        <w:trPr>
          <w:gridAfter w:val="1"/>
          <w:wAfter w:w="51" w:type="dxa"/>
          <w:trHeight w:val="345"/>
          <w:jc w:val="center"/>
        </w:trPr>
        <w:tc>
          <w:tcPr>
            <w:tcW w:w="5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7A0AE5" w:rsidRDefault="007A0AE5" w:rsidP="00A30ACC">
            <w:pPr>
              <w:widowControl w:val="0"/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AE5" w:rsidRDefault="00897CE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AE5" w:rsidRPr="007A0AE5" w:rsidRDefault="00897CEC" w:rsidP="00A30ACC">
            <w:pPr>
              <w:widowControl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</w:tr>
    </w:tbl>
    <w:p w:rsidR="00A30ACC" w:rsidRDefault="00A30ACC" w:rsidP="00A30AC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C1E6F" w:rsidRDefault="00DC1E6F" w:rsidP="00DC1E6F">
      <w:pPr>
        <w:jc w:val="both"/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  <w:r>
        <w:t xml:space="preserve"> </w:t>
      </w:r>
    </w:p>
    <w:p w:rsidR="00A30ACC" w:rsidRDefault="00DC1E6F" w:rsidP="00DC1E6F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bookmarkStart w:id="2" w:name="_Toc535625258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 xml:space="preserve">очная  </w:t>
      </w:r>
    </w:p>
    <w:tbl>
      <w:tblPr>
        <w:tblW w:w="9209" w:type="dxa"/>
        <w:jc w:val="center"/>
        <w:tblLayout w:type="fixed"/>
        <w:tblCellMar>
          <w:left w:w="103" w:type="dxa"/>
        </w:tblCellMar>
        <w:tblLook w:val="04A0"/>
      </w:tblPr>
      <w:tblGrid>
        <w:gridCol w:w="555"/>
        <w:gridCol w:w="2017"/>
        <w:gridCol w:w="497"/>
        <w:gridCol w:w="493"/>
        <w:gridCol w:w="756"/>
        <w:gridCol w:w="760"/>
        <w:gridCol w:w="1456"/>
        <w:gridCol w:w="688"/>
        <w:gridCol w:w="1987"/>
      </w:tblGrid>
      <w:tr w:rsidR="00A30ACC" w:rsidTr="00564286">
        <w:trPr>
          <w:trHeight w:val="1312"/>
          <w:tblHeader/>
          <w:jc w:val="center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8553F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8553F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A30ACC" w:rsidTr="00564286">
        <w:trPr>
          <w:trHeight w:val="303"/>
          <w:jc w:val="center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01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30ACC" w:rsidTr="00564286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I</w:t>
            </w:r>
            <w:r w:rsidRPr="008553F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раздел </w:t>
            </w:r>
            <w:r w:rsidRPr="008553F8">
              <w:rPr>
                <w:rFonts w:ascii="Times New Roman" w:eastAsia="Times New Roman" w:hAnsi="Times New Roman" w:cs="Times New Roman"/>
                <w:lang w:eastAsia="ru-RU"/>
              </w:rPr>
              <w:t>– Сходство и различие народных национальных музыкальных культур.</w:t>
            </w:r>
          </w:p>
          <w:p w:rsidR="00A30ACC" w:rsidRDefault="00A30ACC" w:rsidP="00A30ACC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lang w:eastAsia="ru-RU"/>
              </w:rPr>
              <w:t>Тема 1 - Принципы изучения музыкального фольклора</w:t>
            </w:r>
          </w:p>
          <w:p w:rsidR="00A30ACC" w:rsidRDefault="00A30ACC" w:rsidP="00A30ACC">
            <w:pPr>
              <w:widowControl w:val="0"/>
              <w:spacing w:after="0" w:line="240" w:lineRule="atLeast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и традиционной музыки разных народов.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1-</w:t>
            </w:r>
            <w:r w:rsidR="004C194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 w:rsidRPr="005642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Устное сообщение</w:t>
            </w:r>
          </w:p>
        </w:tc>
      </w:tr>
      <w:tr w:rsidR="00A30ACC" w:rsidTr="00564286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DC1E6F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  <w:t xml:space="preserve">Раздел 1. Тема 2.  </w:t>
            </w:r>
            <w:r w:rsidRPr="008553F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Музыкальный фольклор народов Сибири и Дальнего Востока</w:t>
            </w:r>
          </w:p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5-9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Эссе на просмотр фильма</w:t>
            </w:r>
          </w:p>
          <w:p w:rsidR="00A30ACC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реферат</w:t>
            </w:r>
          </w:p>
        </w:tc>
      </w:tr>
      <w:tr w:rsidR="00564286" w:rsidTr="00564286">
        <w:trPr>
          <w:trHeight w:val="175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Тема 3</w:t>
            </w:r>
          </w:p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 xml:space="preserve">Музыкальный фольклор народов Поволжья и 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Приуралья</w:t>
            </w:r>
            <w:proofErr w:type="spellEnd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10-13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7A0AE5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171FB7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86" w:rsidRDefault="00564286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Устное сообщение</w:t>
            </w:r>
          </w:p>
        </w:tc>
      </w:tr>
      <w:tr w:rsidR="00564286" w:rsidTr="00564286">
        <w:trPr>
          <w:trHeight w:val="192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Тема 4</w:t>
            </w:r>
          </w:p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Характерные жанры тюркского (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монголоязычного</w:t>
            </w:r>
            <w:proofErr w:type="spellEnd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 xml:space="preserve">) народа 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Прикаспия</w:t>
            </w:r>
            <w:proofErr w:type="spellEnd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 xml:space="preserve"> – калмыков. Калмыцкий эпос  - </w:t>
            </w:r>
            <w:proofErr w:type="spellStart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джангар</w:t>
            </w:r>
            <w:proofErr w:type="spellEnd"/>
            <w:r w:rsidRPr="008553F8">
              <w:rPr>
                <w:rFonts w:ascii="Times New Roman" w:eastAsia="Times New Roman" w:hAnsi="Times New Roman" w:cs="Times New Roman"/>
                <w:lang w:eastAsia="zh-CN"/>
              </w:rPr>
              <w:t>.</w:t>
            </w:r>
          </w:p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  <w:r w:rsidR="00564286"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-17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564286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4286" w:rsidRDefault="00171FB7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4286" w:rsidRDefault="00564286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Эссе на просмотр фильма</w:t>
            </w:r>
          </w:p>
          <w:p w:rsidR="00564286" w:rsidRDefault="00564286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тестирование</w:t>
            </w:r>
          </w:p>
        </w:tc>
      </w:tr>
      <w:tr w:rsidR="00A30ACC" w:rsidTr="00564286">
        <w:trPr>
          <w:jc w:val="center"/>
        </w:trPr>
        <w:tc>
          <w:tcPr>
            <w:tcW w:w="2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7A0AE5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3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7A0AE5" w:rsidP="004C194F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27 ИК</w:t>
            </w:r>
            <w:r w:rsidR="004C194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="004C194F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A30ACC" w:rsidTr="00564286">
        <w:trPr>
          <w:jc w:val="center"/>
        </w:trPr>
        <w:tc>
          <w:tcPr>
            <w:tcW w:w="2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897CE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7A0AE5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4C194F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0ACC" w:rsidRDefault="00171FB7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7A0AE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0ACC" w:rsidRDefault="00A30ACC" w:rsidP="00A30ACC">
            <w:pPr>
              <w:widowControl w:val="0"/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30ACC" w:rsidRDefault="00A30ACC" w:rsidP="00A30ACC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A30ACC" w:rsidRDefault="00A30ACC" w:rsidP="00A30ACC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8553F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zh-CN"/>
        </w:rPr>
        <w:t xml:space="preserve">заочная </w:t>
      </w:r>
    </w:p>
    <w:p w:rsidR="00A30ACC" w:rsidRDefault="00A30ACC" w:rsidP="00A30ACC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p w:rsidR="00DC1E6F" w:rsidRDefault="00DC1E6F" w:rsidP="00DC1E6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30ACC" w:rsidRDefault="00A30ACC" w:rsidP="00A30ACC">
      <w:pPr>
        <w:tabs>
          <w:tab w:val="left" w:pos="708"/>
        </w:tabs>
        <w:spacing w:before="40"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Курс состоит из двух больших разделов.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en-US" w:eastAsia="zh-CN"/>
        </w:rPr>
        <w:t>I</w:t>
      </w: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раздел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– Сходство и различие народных национальных музыкальных культур.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Музыкальный фольклор народов Дальнего Востока, Сибири, Севера азиатской и европейской территории России: коряков, эскимосов и чукчей, ительменов, эвенов, юкагиров, нивхов,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ульчей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удэгейцев, нганасан, ненцев, ханты и манси, якутов, тувинцев, хакасов, шорцев, бурят, алтайцев, карел, вепсов.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Все эти народы обладают весьма характерными, необычными для европейца музыкальными проявлениями, свойствами культуры. Все эти народы обладают весьма характерными, необычными для европейца музыкальными проявлениями, свойствами культуры.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val="en-US" w:eastAsia="zh-CN"/>
        </w:rPr>
        <w:t>II</w:t>
      </w: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часть 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– народная музыка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Приуралья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Кавказа: коми и коми-пермяков, удмуртов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бесермян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марийцев, татар, башкир, ногайцев, чувашей, мордвы (эрзя и мокша), калмыков, черкесов, абазинцев, карачаевцев,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адыгов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осетин, народностей Дагестана.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Материалом для демонстрации могут послужить видеозаписи и аудиозаписи, произведенные в музыкально-этнографических экспедициях, компакт-диски, виниловые пластинки (с их копированием на современные носители), видеозаписи с музыкально-этнографических концертов, нотные сборники.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Теоретический материал рассредоточен в аннотациях к грампластинкам и компакт-дискам, имеется соответствующая печатная литература разных авторов.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                                     Тема I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         Принципы изучения музыкального фольклора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              и традиционной музыки разных народов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Основные отличия между народами – антропологические (расовые), языковые, социально-государственные, культурные. Главенство хозяйственных и культурных факторов в консолидации и разделении этносов. Значение географического положения народа либо народности.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>Народное искусство – одно из проявлений национальной культуры. Культура как сфера духовной жизни людей. Наука и искусство - основополагающие компоненты культуры. Роль религиозных факторов в культуре прошлого.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Различные формы общности культур. Исторически обусловленные языковые связи между народами и народностями. Главные крупные семьи языков: индоевропейская, уральская, алтайская, семито-хамитская.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Основные группы языков в России – славянская, финно-угорская, тюркская, иранская, кавказская (яфетическая), самодийская, палеоазиатская.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Следы древней общности в культурных традициях народов, относящихся к одной языковой группе.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Территориальная общность культур, вызванная многовековыми контактами разных народов в одном географическом регионе. Внутреннее родство музыкальных проявлений в искусстве народов Поволжья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Приуралья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Кавказа, Сибири и Дальнего Востока.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Совпадение культурных ареалов с территорией проживания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антропологически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родственного населения, даже при коренных отличиях в языке разных представителей данного антропологического типа. Объяснимость такого явления с точки зрения более быстрого заимствования чужого языка, нежели неродственной культурной традиции.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Несовпадение границ территорий с едиными культурными традициями и родственными говорами.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Надъязыковые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(диалектные) культурные общности и отличия внутри районов с единым по языку населением.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Исторически обусловленные многовековые религиозные связи между народами. Родство культур по религиозному признаку. Связь искусства, в том числе – музыки с религиозными представлениями, убеждениями.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Родство музыкальных проявлений в фольклоре народов, обладающих сходными условиями хозяйственной жизни и стоящих на близких ступенях общественного развития. Традиции скотоводов, земледельцев, рыбаков и охотников. Бытовое искусство воинских сословий, ремесленников, рабочего класса, трудовой интеллигенции. Различное соотношение музыкального фольклора разных сословий и классов в культурах народов, отличающихся по социальному и общественному жизненному укладу.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Необходимость учета всех разнообразных причин, обусловивших сходство и различие музыки разных народов и народностей. Гибкость и подвижность методов и приемов сравнения и сопоставления явлений музыкальной культуры при изучении всей совокупности близких и контрастных национальных традиций.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Фольклор и профессиональная музыка устной традиции, их неодинаковое значение в культурах разных народов. Важность изучения осмысления как той, так и другой области самобытно-национального музыкального искусства. Необходимость особого, специального научного подхода к каждой из них.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                           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                                   Тема II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Музыкальный фольклор народов Сибири и Дальнего Востока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Многочисленность народов и народностей, издревле населяющих просторы Сибири и Дальнего Востока. Многообразие местных языков – около тридцати.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Основные группы языков на этой территории – финно-угорская (ханты, манси), тюркская (якуты, буряты, тувинцы и другие народы Саян и Горного Алтая), палеоазиатская (народы и народности Дальнего Востока – Чукотки, Камчатки, Приморья, Приамурья, Сахалина).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Несоответствие в ряде случаев исторического происхождения народа и его современного языка, воспринятого в процессе ассимиляции (как у тувинцев). Сложность культурных процессов, происходивших вследствие взаимовлияния культур. Зависимость характера народного искусства от хозяйственных занятий того или иного народа и от уровня его социального развития.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Традиционное музыкальное искусство сибирских народов, занимавшихся в прошлом главным образом охотой, речным рыболовством, кочевым оленеводством, морским зверобойными промыслом, находившихся до революции по формам социальной 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 xml:space="preserve">организации на уровне общинно-родового уклада. Характерные их песенные жанры: трудовые песни, сопровождающие различные моменты рыбацкого промысла (у нанайцев,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ульчей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нивхов, ханты и манси). Музыкальное сопровождение праздника Медведя у нивхов - обрядовые песни речитативного стиля, наигрыши на «музыкальном бревне».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«Личные песни», даримые младенцу в момент особого обряда – у коряков,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кереков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чуванцев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чукчей и ряда других народов Севера.     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Разнообразные песни-заговоры, художественно оформленные звукоподражания голосам животных и крикам птиц. Плачи. Шаманские камлания, их музыкальное оформление. Роль бубна в ритуалах многих сибирских народов.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Разнообразие жанров в песенном фольклоре сибирских и дальневосточных народов, связь песен с особенностями жизненного уклада определенного этноса: корякские песни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йокыл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при поездке в оленьей упряжке у эвенков, чукчей, эскимосов; танцы, подражающие движениям животных и птиц («Полет чайки против ветра» у эскимосов, «Чайки» у коряков, ительменская медвежья пляска-игра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Бакию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», нивхская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Чхыф-лерд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(медвежья игра).</w:t>
      </w:r>
      <w:proofErr w:type="gramEnd"/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Распространенность песен для детей – колыбельных, песен к сказкам. Преобладание в фольклоре народов с архаичной музыкальной культурой песен узкого диапазона, основанных либо на варьировании одной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ритмоинтонации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либо на простейших композиционных соотношениях мелодических элементов. Широкое использование разнообразной интонационно-ритмической орнаментики: трелей, вибрато, фо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р-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нахшлагов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глиссандо. Характерные динамические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ладообразования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с постепенным расширением звукоряда по мере развертывания напева.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Своеобразие певческой манеры сахалинских нивхов при исполнении лирических любовных песен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алхтуд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), эпических (луд), состоящей в неопределенном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звуковысотном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интонировании с характерным дрожанием голоса. Своеобычные вокальные приемы у певцов многих дальневосточных национальностей, связанные с особыми придыханиями, гортанными вдохами-выдохами, вибрацией языка,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флажолетные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тремоло. Применение тонких интонаций менее полутона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микроинтервалов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Особое место песенной культуры эскимосов в фольклоре народов Дальнего Востока: развитость и широта мелодий традиционных песен при ансамблевом унисонном их изложении.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Оригинальные инструменты древних народов Сибири: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распространеннность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различного рода пищалок, манков, дудочек, свистков,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жужжалок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Разные виды национальных флейт.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Звуковое бревно (у нивхов), губной варган, шумовые инструменты (пояса с подвесками, ракушками, погремушки, трещотки).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Однострунный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смычковый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хордофон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(у нивхов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тынгрын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), известный также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ульчам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орочам, нанайцам, удэгейцам,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айнам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Своеобразие наигрышей на многострунной цитре у ханты и манси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санкультапе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(лебеде), связанном с танцами в честь животных.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Музыкальная традиционная культура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тюркоязычных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народов, издавна занимающихся земледелием и отгонным либо пастбищным скотоводством (отчасти – оленеводством) – бурят, якутов, тувинцев, хакасов, алтайцев, шорцев.</w:t>
      </w:r>
      <w:proofErr w:type="gramEnd"/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Наличие в их фольклоре развитых эпических традиций: бурятский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улигер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якутское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олонхо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», алтайский край, тувинские сказки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тоол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Особенности национальных исполнительских манер при изложении эпических сказаний: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речитатирование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на одном  тоне на фоне звучания сопровождающего инструмента у алтайцев; однострочные эпические напевы у бурят, исполняемые размеренным напевным речитативом;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тирадный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принцип формообразования в тувинских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тоол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; речевое повествование, дополняемое песенными эпизодами, у якутов – особый стиль изложения традиционных якутских напевов в стиле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дьиэрэтии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ырыа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Тойуки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повествовательные напевные импровизации 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 xml:space="preserve">на свободно выбранные темы (обычно торжественно-хвалебного содержания), исполняемые в стиле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дьиэрэтии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Якутский обрядовый круговой хоровод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осуокай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сопровождаемый энергичными ритмичными напевами с чередованием сольных и хоровых музыкальных построений.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Родственный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якутскому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осуокаю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бурятский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яахор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», исполняемый на предсвадебных игрищах у невесты. Элементы спонтанного многоголосия при звучании якутских и бурятских хороводных напевов.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Якутские песни лирического характера в стиле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дэгэрэн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Их диатоническая основа, опора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на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квинтовые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терцовые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попевки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субквартой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Пентатонная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основа бурятских лирических, лиро-эпических песен, исполняемых мужчинами у обрядового костра.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Диатоничность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тувинских песен голосового характера, их мягкая напевность.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Специфические обрядовые напевные  выкрики и песни, сопровождающие национальные игры – бурятское состязание стрелков из лука, бурятские скачки (восхваление победившего коня), тувинскую борьбу и тувинское состязание наездников («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аът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чарыжи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»). Тувинские песни обряда, связанного с молением горам. Мелодические заговоры при приучении тувинцами самок домашних животных к их приплоду. Тувинские обрядовые песни-кличи при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переплывании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рек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Зооморфные,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орнитоморфные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звукоподражания (охотничьи, бытовые и шаманские) у тувинцев. Связь тувинских свадебных песен с бытовыми лирическими песенными жанрами («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ыркар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- протяжными и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кожамык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» - частушками).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Своеобразие напевов бурятских свадебных песен.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Шаманские камлания и песни тюркских народов Севера.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Современные жанры песенного фольклора, их все возрастающее значение в культурной жизни народов Сибири и Дальнего Востока.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Особые национальные жанры и формы песенного искусства: якутские скороговорки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чабыргахи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«нёбные» песни якутов с прищелкиванием языком о нёбо, использование в якутском пении характерных верхних голосовых призвуков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кылысахов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Тувинское и хакасское горловое пение, связанное с использованием ложных связок в качестве свисткового приспособления. Различные стили тувинского горлового пения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сыгыт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хомей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борбакнадыр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каргыраа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езенгилэр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Характерные для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тюркоязычных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сибирских народов музыкальные традиционные инструменты: широкое распространение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идиофонов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типа варгана (губной арфы), тувинские инструменты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дошпулур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(щипковый),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игиль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бызанчи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(смычковые). Бурятские инструменты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хучир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(смычковый), лимба (флейтовый). Сферы взаимодействия музыкального фольклора народов Сибири и Дальнего Востока с музыкальными культурами Монголии, Китая, Японии, Северной Америки, народов Восточной Азии.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u w:val="single"/>
          <w:lang w:eastAsia="zh-CN"/>
        </w:rPr>
        <w:t xml:space="preserve">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                             </w:t>
      </w: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Тема III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Музыкальный фольклор народов Поволжья и </w:t>
      </w:r>
      <w:proofErr w:type="spellStart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Приуралья</w:t>
      </w:r>
      <w:proofErr w:type="spellEnd"/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Территориальная общность народов Волжско-Уральского региона. Их принадлежность к трем языковым группам – финно-угорской, тюркской и самодийской. Смешение языковых признаков у некоторых народов (чувашей, марийцев). Русские культурные воздействия. Культурные взаимодействия соседних волжских народов. Влияние религиозных различий на формирование местных музыкальных народных традиций. Длительная сохранность языческих представлений у мордвы, чувашей, коми, марийцев. Ислам и распространение христианства. Отражение религиозных представлений в музыкальном фольклоре разных народов восточной окраины Европы.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Автохтонность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финно-угорского населения и исторически более позднее проникновение тюркских племен и народов в приволжские районы, а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самодийскоязычных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ненцев – в приуральскую тундру.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>Общность жанров традиционного фольклора в регионе – сходство семейных, свадебных обычаев, календарных обрядов. Родство поздних песенных и танцевальных жанров. Распространение балалаек, гармоник, гитар, мандолин, домр.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Единство принципов ладовой организации мелодий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ангемитоника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 пентатоника).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Своеобразие музыкальной народной культуры мордвы – крупнейшего по численности этноса в Поволжье (свыше миллиона двухсот тысяч). Разделение мордвы по особенностям говора и культуры на две основные этнические группы – мокша и эрзя. Особое промежуточное положение мордвы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шокш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(</w:t>
      </w:r>
      <w:proofErr w:type="spellStart"/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тярьгушевской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Пережитки анималистических и языческих представлений в обрядах и обычаях мордвы: инструментальные наигрыши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офта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(медведь), «Тува» (свинья),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гаганя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(гусыня); танцы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Пяшеня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(липонька),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Келу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(береза); «божественные» свадебные песни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пазморот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», обращенные к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Ледаве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(матери воды),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Кудаве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(матери дома),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Пянакудаве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(матери домашней печи).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Похоронные и свадебные мордовские причитания. Календарные песни мордвы: колядки, песни рождественского дома, масленичные песни. Девичьи круговые (хороводные и плясовые) песни. Особая роль протяжных (долгих) песен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кувака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морот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), имеющих развитую полифоническую форму многоголосия. Связь их по содержанию с именами конкретных людей. Полифоническая природа инструментальных наигрышей в ансамблях с участием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гарзы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(трехструнной скрипки),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нюди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(двойного тростникового кларнета),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фама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(волынки с тремя звучащими трубками).</w:t>
      </w:r>
    </w:p>
    <w:p w:rsidR="00A30ACC" w:rsidRPr="00DC1E6F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Наличие развитого многоголосия у финно-угорских народов среднего и северного </w:t>
      </w:r>
      <w:proofErr w:type="spellStart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Приуралья</w:t>
      </w:r>
      <w:proofErr w:type="spellEnd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коми-зырян, коми-пермяков и удмуртов. Изложение голосов преимущественно в терцию при пении вокальных групп коми. Трехголосные созвучия в их песнях, параллелизм трезвучий. Своеобычность удмуртских напевов, в которых при самостоятельности мелодического движения отдельных партий все они сливаются в характерные созвучия - квартовые сочетания, образования с участием резких секундовых звучаний. Одновременное использование нескольких регистров в удмуртском ансамблевом пении.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Национально-самобытные песенные жанры коми-зырян: эпические напевные сказания в ансамблевом изложении; распевные коллективные причитания подруг невесты, шуточные и плясовые свадебные припевки девушек. Связь музыкального фольклора </w:t>
      </w:r>
      <w:proofErr w:type="spellStart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ижемских</w:t>
      </w:r>
      <w:proofErr w:type="spellEnd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коми с песнями соседей-ненцев (оленеводов, как и </w:t>
      </w:r>
      <w:proofErr w:type="spellStart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ижемцы</w:t>
      </w:r>
      <w:proofErr w:type="spellEnd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). Сольные и коллективные напевные импровизации </w:t>
      </w:r>
      <w:proofErr w:type="spellStart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ижемских</w:t>
      </w:r>
      <w:proofErr w:type="spellEnd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коми в связи с началом работы или при качании на качелях. Песенные заплачки-заговоры. Причитания, колыбельные, </w:t>
      </w:r>
      <w:proofErr w:type="spellStart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песни-потешки</w:t>
      </w:r>
      <w:proofErr w:type="spellEnd"/>
      <w:r w:rsidRPr="00DC1E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для детей. Поздние песенные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жанры коми, имеющие связь с русским фольклором – молодежные игровые, плясовые и величальные, лирические песни. Оригинальность музыкального народного инструментария у коми: многоствольные флейты Пана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чипсаны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;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сигудэк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трехструнная виола, родственная утраченному русскими гудку; гигантская цитра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брунган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резонатором которому служит печь; тростниковые и берестяные дудки-флейты, инструменты типа жалейки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бадьпу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пэлян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Пэляны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оригинальные флейты Пана у коми-пермяков.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Своеобразие удмуртских песенных жанров: охотничьи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бортничьи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удмуртские песни; песни праздника первой борозды и урожая, покосные песни; важная роль застольных песен; коллективные погребальные причитания; лирические песни – философского, балладного содержания, рекрутские, батрацкие, сиротские, ямщицкие; медленные и подвижные хороводные песни.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Характерность для удмуртов песен, основанных на эмоциональных возгласах. Большое разнообразие мелодических и ладовых форм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терцовые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попевки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ангемитонные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пентатонные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ладообразования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сложное ладовое строение с переменностью тональных центров. Острота ритмического рисунка, малая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распевность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удмуртских песен, обилие в их напевах разнообразных скачков и неожиданных изгибов.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Родственность национальных культур татар и башкир, двух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тюркоязычных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народов Поволжья, имеющих общие исторические судьбы и сходные формы хозяйства.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 xml:space="preserve">Сольное изложение без сопровождения народных татарских и башкирских песен, обусловленное скотоводческим бытом.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Три главных стилевых песенных пласта в фольклоре обоих народов: протяжные песни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узун-кюй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у башкир,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озын-кюй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у татар), песни малой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распевности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уртаса-кюй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у башкир – деревенские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авилс-кое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 и городские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щэкер-кое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 у татар, короткие напевы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кыска-кюй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Лирические, эпические песни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баиты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), излагаемые в полупротяжной манере. Жанры в стиле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кыска-кюй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: шуточные, плясовые песни, у татар. Их трудовые, свадебные, детские песни. Поздний жанр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такмак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(скорая песня типа частушки).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Широкая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распевность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башкирских лирических протяжных песен, обладающих большим диапазоном (порой более полутора октав) с богатой орнаментикой. Созерцательность их образов. Более строгое и лаконичное изложение татарских песен лирического характера.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Национальное своеобразие каждой из двух родственных народных культур. Связь башкирских традиций с фольклором соседнего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тюркоязычного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народа – казахов. Примеры башкирского героического эпоса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кубаиры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Песни военной и исторической тематики, связанные с принадлежностью башкир к воинскому сословию в старой России. Башкирские песни о Салавате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Юлаеве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Узляу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башкирская манера горлового пения.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Изысканная утонченность чувства в песенной лирике казанских татар. Особые этнические группы </w:t>
      </w:r>
      <w:proofErr w:type="spellStart"/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татар-мишари</w:t>
      </w:r>
      <w:proofErr w:type="spellEnd"/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кряшены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(крещеные), обладающие самобытными свойствами песенной культуры.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Типичные музыкальные инструменты татар и башкир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курай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(пастушеская продольная флейта),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кубыз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(губной варган – железный и деревянный). Татарские гусли.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Родственность песенных традиций двух соседних этносов Поволжья – марийцев и чувашей. Финно-угорские истоки музыкального фольклора обоих народов и тюркские привнесения в их этнический состав и культуру. Реликты культуры былого мощного государства в данном регионе – волжских булгар.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Локальные школы народного исполнительства внутри каждой из двух сравниваемых национальных народных культур: у верховых чувашей («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варьял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») на северо-западе и низовых («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анатри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») – на северо-западе и на юге ареала расселения; у «луговых» и «горных» марийцев (на высоком и низком берегах Волги), а также у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Елабужских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мари (на территории Татарии и Удмуртии).</w:t>
      </w:r>
      <w:proofErr w:type="gramEnd"/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Долго сохранявшиеся пережитки древних племенных культов и остатки идолопоклонства у марийцев и чувашей.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Основные жанры чувашских и марийских песен – свадебные, колыбельные, хороводные, лирические, плясовые, частушки, гостевые песни (как и у соседей-удмуртов).</w:t>
      </w:r>
      <w:proofErr w:type="gramEnd"/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Марийские песни земледельческого календаря – масленичные, праздника сохи,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жнивные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, покосные, семицкие, рождественские гадальные. Похоронные марийские песни. Чувашские трудовые артельные,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помочанские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песни (связанные с коллективной взаимопомощью в крестьянской работе).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Чувашские причитания невесты на фоне шутливых свадебных песен подруг.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Пентатоннная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основа песен марийцев и чувашей, сближающая их песенные традиции с музыкальным фольклором других народов Поволжья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Приуралья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(татар, башкир, мордвы, удмуртов). Диатонические пят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и-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семиступенные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ладообразования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. Характерные стиховые структуры марийцев и чувашей, имеющие аналогии у других волжских народов: 4+3 слога, 4+3+4 слога (с производными разновидностями).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Ритмическая импульсивность, прихотливость, мелодическая угловатость, капризность песен верховых чувашей. Большая мягкость, пластичность марийских песен, основанных на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попевочном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принципе. Прием «квинтовой транспозиции» в марийской мелодике.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Преимущественно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монодийный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склад фактуры песен мари и верховых чувашей. Большая развитость и насыщенность фактуры в песнях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чувашей-анатри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Чувашские и марийские музыкальные народные инструменты: волынка (у чувашей двух видов – из бычьего пузыря и козьей кожи), гусли (разновидности цитры), барабан. </w:t>
      </w: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lastRenderedPageBreak/>
        <w:t>Характерные марийские инструменты – свирель, берестяные и деревянные трубы, двухструнная и трехструнная скрипка, глиняная свистулька-окарина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шушпык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(соловей). Встречающиеся у чувашей дудка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шахлаг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), язычковые духовые («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вархан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 и «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палнай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»), бубен.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u w:val="single"/>
          <w:lang w:eastAsia="zh-CN"/>
        </w:rPr>
        <w:t xml:space="preserve">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Тема 4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Характерные жанры тюркского (</w:t>
      </w:r>
      <w:proofErr w:type="spellStart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монголоязычного</w:t>
      </w:r>
      <w:proofErr w:type="spellEnd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) народа </w:t>
      </w:r>
      <w:proofErr w:type="spellStart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Прикаспия</w:t>
      </w:r>
      <w:proofErr w:type="spellEnd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 xml:space="preserve"> – калмыков. Калмыцкий эпос  - </w:t>
      </w:r>
      <w:proofErr w:type="spellStart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джангар</w:t>
      </w:r>
      <w:proofErr w:type="spellEnd"/>
      <w:r w:rsidRPr="008553F8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zh-CN"/>
        </w:rPr>
        <w:t>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Протяжные песни калмыцких скотоводов –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ут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дун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Малораспевные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песни квадратной структуры – </w:t>
      </w:r>
      <w:proofErr w:type="spellStart"/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арх</w:t>
      </w:r>
      <w:proofErr w:type="spellEnd"/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дун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типичные для поздних жанров калмыцкого фольклора. Традиционные народные калмыцкие музыкальные инструменты – домбра, топшур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смычково-щипковый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ятга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(старинный щипковый, ушедший из широкой практики). Инструменты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хуральной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(храмовой) музыки – духовые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бичкюр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гангдн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бюря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дунг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морские раковины), ударные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кенкерге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цанг).   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Многоязычный состав народностей Дагестана, многообразие их культур, органично вливающихся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в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все кавказскую общность песенно-инструментальных стилей.</w:t>
      </w:r>
    </w:p>
    <w:p w:rsidR="00A30ACC" w:rsidRDefault="00A30ACC" w:rsidP="00A30AC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Единство музыкальных народных традиций кавказских народов адыгской языковой группы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адыгов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, шапсугов, черкесов, абазинцев) и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ираноязычных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осетин.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Нартский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эпос, его главные темы и музыкально-стиховые формы.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Музыкальные инструменты (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пхачич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– трещотки,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кавл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(флейта),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шичапшин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(струнный щипковый), кавказская гармоника.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Использование </w:t>
      </w:r>
      <w:proofErr w:type="gram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аккомпанирующего</w:t>
      </w:r>
      <w:proofErr w:type="gram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многоголосного </w:t>
      </w:r>
      <w:proofErr w:type="spellStart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>остинато</w:t>
      </w:r>
      <w:proofErr w:type="spellEnd"/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и орнаментальной сольной импровизации в ансамблевом пении. Порядок и песни кавказского застолья. Местные свадебные обычаи, ритуалы и песни. Кавказские пляски.</w:t>
      </w:r>
    </w:p>
    <w:p w:rsidR="00A30ACC" w:rsidRDefault="00A30ACC" w:rsidP="00A30AC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  <w:t xml:space="preserve"> </w:t>
      </w:r>
    </w:p>
    <w:p w:rsidR="00C278F8" w:rsidRDefault="00C278F8" w:rsidP="00C278F8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278F8" w:rsidRDefault="00C278F8" w:rsidP="00C278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78F8" w:rsidRDefault="00C278F8" w:rsidP="00C278F8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самостоятельной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работы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C278F8" w:rsidRDefault="00C278F8" w:rsidP="00C278F8">
      <w:pPr>
        <w:numPr>
          <w:ilvl w:val="0"/>
          <w:numId w:val="9"/>
        </w:numPr>
        <w:suppressAutoHyphens w:val="0"/>
        <w:spacing w:after="0" w:line="252" w:lineRule="auto"/>
        <w:contextualSpacing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 xml:space="preserve">Методические указания по освоению дисциплины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«Традиционная культура народов России»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278F8" w:rsidRDefault="00C278F8" w:rsidP="00C278F8">
      <w:pPr>
        <w:numPr>
          <w:ilvl w:val="0"/>
          <w:numId w:val="9"/>
        </w:numPr>
        <w:suppressAutoHyphens w:val="0"/>
        <w:spacing w:after="0" w:line="252" w:lineRule="auto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Оценочные средства по дисциплине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>«Традиционная культура народов России»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C278F8" w:rsidRDefault="00C278F8" w:rsidP="00C278F8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C278F8" w:rsidRDefault="00C278F8" w:rsidP="00C278F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Процесс изучения дисциплины предусматривает контактную и самостоятельную (самоподготовка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леционно-практическим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занятиям) работу обучающегося.</w:t>
      </w:r>
    </w:p>
    <w:p w:rsidR="00C278F8" w:rsidRDefault="00C278F8" w:rsidP="00C278F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«Традиционная культура народов России»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предлагаемой методике обучения выступает использование интерактивных (развивающих, проблемных, проектных) технологий обучения, организация процесса практического опыта актуализации культурного нематериального наследия в современном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социокультурном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процессе. 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еоретический материал, вводимый педагогом в занятия должен отличаться практической направленностью.</w:t>
      </w:r>
    </w:p>
    <w:p w:rsidR="00C278F8" w:rsidRDefault="00C278F8" w:rsidP="00C278F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Практические занятия по дисциплине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«Традиционная культура народов России»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проводятся с целью приобретения практических навыков применения полученных знаний  в профессиональной  деятельности. </w:t>
      </w:r>
    </w:p>
    <w:p w:rsidR="00C278F8" w:rsidRDefault="00C278F8" w:rsidP="00C278F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На занятиях по дисциплине используются следующие интерактивные формы:</w:t>
      </w:r>
    </w:p>
    <w:p w:rsidR="00C278F8" w:rsidRDefault="00C278F8" w:rsidP="00C278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дискуссии, обсуждения.</w:t>
      </w:r>
    </w:p>
    <w:p w:rsidR="00C278F8" w:rsidRDefault="00C278F8" w:rsidP="00C278F8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жизни, умению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 находить, изучать, анализировать информацию из различных научных и репертуарных изданий.</w:t>
      </w:r>
    </w:p>
    <w:p w:rsidR="00C278F8" w:rsidRDefault="00C278F8" w:rsidP="00C278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Самостоятельная работа студентов по дисциплине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zh-CN"/>
        </w:rPr>
        <w:t xml:space="preserve">«Традиционная культура народов России»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обеспечивает: </w:t>
      </w:r>
    </w:p>
    <w:p w:rsidR="00C278F8" w:rsidRDefault="00C278F8" w:rsidP="00C278F8">
      <w:pPr>
        <w:numPr>
          <w:ilvl w:val="0"/>
          <w:numId w:val="10"/>
        </w:numPr>
        <w:tabs>
          <w:tab w:val="left" w:pos="708"/>
          <w:tab w:val="left" w:pos="960"/>
        </w:tabs>
        <w:suppressAutoHyphens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занятий;</w:t>
      </w:r>
    </w:p>
    <w:p w:rsidR="00C278F8" w:rsidRDefault="00C278F8" w:rsidP="00C278F8">
      <w:pPr>
        <w:numPr>
          <w:ilvl w:val="0"/>
          <w:numId w:val="10"/>
        </w:numPr>
        <w:tabs>
          <w:tab w:val="left" w:pos="708"/>
          <w:tab w:val="left" w:pos="960"/>
        </w:tabs>
        <w:suppressAutoHyphens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C278F8" w:rsidRDefault="00C278F8" w:rsidP="00C278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зрения, закрепляет навыки. </w:t>
      </w:r>
    </w:p>
    <w:p w:rsidR="00C278F8" w:rsidRDefault="00C278F8" w:rsidP="00C278F8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C278F8" w:rsidRDefault="00C278F8" w:rsidP="00C278F8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Ознакомление и работа  с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C278F8" w:rsidRDefault="00C278F8" w:rsidP="00C278F8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презентации;</w:t>
      </w:r>
    </w:p>
    <w:p w:rsidR="00C278F8" w:rsidRDefault="00C278F8" w:rsidP="00C278F8">
      <w:pPr>
        <w:numPr>
          <w:ilvl w:val="0"/>
          <w:numId w:val="11"/>
        </w:num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итоговой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аттестациям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</w:t>
      </w:r>
    </w:p>
    <w:p w:rsidR="00C278F8" w:rsidRDefault="00C278F8" w:rsidP="00C278F8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278F8" w:rsidRDefault="00C278F8" w:rsidP="00C278F8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C278F8" w:rsidRDefault="00C278F8" w:rsidP="00C278F8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78F8" w:rsidRDefault="00C278F8" w:rsidP="00C278F8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78F8" w:rsidRDefault="00C278F8" w:rsidP="00C278F8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278F8" w:rsidRDefault="00C278F8" w:rsidP="00C278F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C278F8" w:rsidRDefault="00C278F8" w:rsidP="00C278F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технология оценки знаний студентов, которая  предусматривает проведение:</w:t>
      </w:r>
    </w:p>
    <w:p w:rsidR="00C278F8" w:rsidRDefault="00C278F8" w:rsidP="00C278F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C278F8" w:rsidRDefault="00C278F8" w:rsidP="00C278F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C278F8" w:rsidRDefault="00C278F8" w:rsidP="00C278F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C278F8" w:rsidRDefault="00C278F8" w:rsidP="00C278F8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осуществляется в ходе экзамена.</w:t>
      </w:r>
    </w:p>
    <w:p w:rsidR="00C278F8" w:rsidRDefault="00C278F8" w:rsidP="00C278F8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C278F8" w:rsidRDefault="00C278F8" w:rsidP="00C278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C278F8" w:rsidRDefault="00C278F8" w:rsidP="00C278F8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C278F8" w:rsidRDefault="00C278F8" w:rsidP="00C278F8">
      <w:pPr>
        <w:widowControl w:val="0"/>
        <w:shd w:val="clear" w:color="auto" w:fill="FFFFFF"/>
        <w:spacing w:before="180" w:after="60" w:line="293" w:lineRule="exact"/>
        <w:ind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Контрольные вопросы к итоговой аттестации  </w:t>
      </w:r>
      <w:r>
        <w:rPr>
          <w:rFonts w:ascii="Times New Roman" w:hAnsi="Times New Roman"/>
          <w:iCs/>
          <w:sz w:val="24"/>
          <w:szCs w:val="24"/>
          <w:shd w:val="clear" w:color="auto" w:fill="FFFFFF"/>
          <w:lang w:eastAsia="zh-CN" w:bidi="ru-RU"/>
        </w:rPr>
        <w:t>НЕ ПРЕДУСМОТРЕНО</w:t>
      </w:r>
    </w:p>
    <w:p w:rsidR="00C278F8" w:rsidRDefault="00C278F8" w:rsidP="00C278F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vertAlign w:val="superscript"/>
          <w:lang w:eastAsia="ru-RU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574"/>
        <w:gridCol w:w="6861"/>
      </w:tblGrid>
      <w:tr w:rsidR="00487314" w:rsidTr="0048731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487314" w:rsidTr="0048731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487314" w:rsidTr="0048731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  <w:p w:rsidR="00487314" w:rsidRPr="001E749E" w:rsidRDefault="00487314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Устное сообщение</w:t>
            </w:r>
            <w:r w:rsidRPr="001E74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виде доклада с презентацией </w:t>
            </w: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(Раздел 1),</w:t>
            </w:r>
          </w:p>
          <w:p w:rsidR="00487314" w:rsidRPr="001E749E" w:rsidRDefault="004873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Реферат (3 семестр)</w:t>
            </w:r>
          </w:p>
          <w:p w:rsidR="00487314" w:rsidRPr="001E749E" w:rsidRDefault="004873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Устное сообщение</w:t>
            </w:r>
            <w:r w:rsidRPr="001E74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(Раздел 2),</w:t>
            </w:r>
            <w:r w:rsidRPr="001E74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87314" w:rsidRPr="001E749E" w:rsidRDefault="00487314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Эссе </w:t>
            </w: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(Раздел 1)</w:t>
            </w:r>
          </w:p>
          <w:p w:rsidR="00487314" w:rsidRPr="001E749E" w:rsidRDefault="004873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Викторина (Раздел 1)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отлично/хорошо/удовлетворительно/неудовлетворительно </w:t>
            </w: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отлично/хорошо/удовлетворительно/неудовлетворительно </w:t>
            </w: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зачтено/ </w:t>
            </w:r>
            <w:proofErr w:type="spellStart"/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незачтено</w:t>
            </w:r>
            <w:proofErr w:type="spellEnd"/>
          </w:p>
        </w:tc>
      </w:tr>
      <w:tr w:rsidR="00487314" w:rsidTr="00487314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тестирование  (Раздел 2, 4 семестр)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487314" w:rsidTr="00487314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Зачет с оценкой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487314" w:rsidRPr="001E749E" w:rsidRDefault="0048731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</w:tbl>
    <w:p w:rsidR="00487314" w:rsidRDefault="00487314" w:rsidP="00487314">
      <w:pPr>
        <w:rPr>
          <w:rFonts w:eastAsia="Times New Roman"/>
          <w:i/>
          <w:color w:val="000000"/>
          <w:sz w:val="24"/>
          <w:szCs w:val="24"/>
        </w:rPr>
      </w:pP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7085"/>
      </w:tblGrid>
      <w:tr w:rsidR="00487314" w:rsidTr="00487314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87314" w:rsidTr="00487314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результатов текущей и промежуточной аттестации.</w:t>
            </w:r>
          </w:p>
        </w:tc>
      </w:tr>
      <w:tr w:rsidR="00487314" w:rsidTr="00487314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87314" w:rsidTr="00487314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87314" w:rsidTr="00487314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Шкала оценок экзамена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8"/>
      </w:tblGrid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</w:tr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</w:tr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</w:tr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</w:tr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487314" w:rsidTr="0048731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 w:eastAsia="ru-RU"/>
        </w:rPr>
      </w:pP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</w:tr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</w:tr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</w:tr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</w:t>
            </w:r>
          </w:p>
        </w:tc>
      </w:tr>
      <w:tr w:rsidR="00487314" w:rsidTr="0048731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Default="004873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 зачтено»</w:t>
            </w:r>
          </w:p>
        </w:tc>
      </w:tr>
    </w:tbl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87314" w:rsidRDefault="00487314" w:rsidP="0048731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C278F8" w:rsidRDefault="00C278F8" w:rsidP="00C278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87314" w:rsidRPr="001E749E" w:rsidRDefault="009F72A9" w:rsidP="001E749E">
      <w:pPr>
        <w:tabs>
          <w:tab w:val="left" w:pos="708"/>
        </w:tabs>
        <w:snapToGri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49E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6.3.1 </w:t>
      </w:r>
      <w:r w:rsidR="00487314" w:rsidRPr="001E749E">
        <w:rPr>
          <w:rFonts w:ascii="Times New Roman" w:hAnsi="Times New Roman" w:cs="Times New Roman"/>
          <w:b/>
          <w:sz w:val="24"/>
          <w:szCs w:val="24"/>
          <w:lang w:eastAsia="zh-CN"/>
        </w:rPr>
        <w:t>Реферат</w:t>
      </w:r>
      <w:r w:rsidR="00487314" w:rsidRPr="001E749E">
        <w:rPr>
          <w:rFonts w:ascii="Times New Roman" w:hAnsi="Times New Roman" w:cs="Times New Roman"/>
          <w:sz w:val="24"/>
          <w:szCs w:val="24"/>
          <w:lang w:eastAsia="zh-CN"/>
        </w:rPr>
        <w:t xml:space="preserve"> п</w:t>
      </w:r>
      <w:r w:rsidR="00487314" w:rsidRPr="001E749E">
        <w:rPr>
          <w:rFonts w:ascii="Times New Roman" w:hAnsi="Times New Roman" w:cs="Times New Roman"/>
          <w:sz w:val="24"/>
          <w:szCs w:val="24"/>
        </w:rPr>
        <w:t>роводится</w:t>
      </w:r>
      <w:r w:rsidR="00487314" w:rsidRPr="001E749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487314" w:rsidRPr="001E749E">
        <w:rPr>
          <w:rFonts w:ascii="Times New Roman" w:hAnsi="Times New Roman" w:cs="Times New Roman"/>
          <w:sz w:val="24"/>
          <w:szCs w:val="24"/>
        </w:rPr>
        <w:t>в ходе обучения в семестре 3.</w:t>
      </w:r>
    </w:p>
    <w:tbl>
      <w:tblPr>
        <w:tblW w:w="0" w:type="auto"/>
        <w:tblInd w:w="-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571"/>
        <w:gridCol w:w="7270"/>
      </w:tblGrid>
      <w:tr w:rsidR="00487314" w:rsidRPr="001E749E" w:rsidTr="001E749E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487314" w:rsidRPr="001E749E" w:rsidTr="001E749E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Реферат 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Реферат выполняется в 3 семестре, </w:t>
            </w: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выполняется в домашних условиях письменно. Тема согласуется с преподавателем и утверждается на заседании кафедры.  Текст работы готовится в печатном варианте (формат А</w:t>
            </w:r>
            <w:proofErr w:type="gram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 xml:space="preserve">, размер кегля- 14, 1,5 межстрочный интервал, наличие 10-15 источников литературы, объем- 15-20 стр.) и сдается преподавателю для проверки. 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 оценивается следующим образом: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раскрытие содержания  темы и научность в подаче материала;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наличие логически выстроенного текста курсовой (введение, основная часть, заключение, список литературы, приложения);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наличие в тексте выводов и аргументации собственной точки зрения;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 грамотность оформления текста (орфография, пунктуация, форматирование текста) и  цитирования источников, согласно принятым нормам вуза (по госту).</w:t>
            </w:r>
          </w:p>
          <w:p w:rsidR="00487314" w:rsidRPr="001E749E" w:rsidRDefault="00487314" w:rsidP="001E749E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487314" w:rsidRPr="001E749E" w:rsidTr="001E749E">
        <w:tc>
          <w:tcPr>
            <w:tcW w:w="9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Pr="001E749E" w:rsidRDefault="00487314" w:rsidP="001E749E">
            <w:pPr>
              <w:tabs>
                <w:tab w:val="left" w:pos="708"/>
              </w:tabs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Примерная тематика работ: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Традиционная музыкальная культура чувашей.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Традиционная музыкальная культура марийцев.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Традиционная музыкальная культура татар.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Традиционная музыкальная культура бурят.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Традиционная музыкальная культура коми.</w:t>
            </w:r>
          </w:p>
        </w:tc>
      </w:tr>
    </w:tbl>
    <w:p w:rsidR="00487314" w:rsidRPr="001E749E" w:rsidRDefault="00487314" w:rsidP="001E749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7314" w:rsidRPr="001E749E" w:rsidRDefault="009F72A9" w:rsidP="001E74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49E">
        <w:rPr>
          <w:rFonts w:ascii="Times New Roman" w:hAnsi="Times New Roman" w:cs="Times New Roman"/>
          <w:i/>
          <w:sz w:val="24"/>
          <w:szCs w:val="24"/>
        </w:rPr>
        <w:t xml:space="preserve">6.3.2 </w:t>
      </w:r>
      <w:r w:rsidR="00487314" w:rsidRPr="001E749E">
        <w:rPr>
          <w:rFonts w:ascii="Times New Roman" w:hAnsi="Times New Roman" w:cs="Times New Roman"/>
          <w:i/>
          <w:sz w:val="24"/>
          <w:szCs w:val="24"/>
        </w:rPr>
        <w:t xml:space="preserve">Устный ответ по содержанию разделов 1,2,3,4. </w:t>
      </w:r>
      <w:r w:rsidR="00487314" w:rsidRPr="001E749E">
        <w:rPr>
          <w:rFonts w:ascii="Times New Roman" w:hAnsi="Times New Roman" w:cs="Times New Roman"/>
          <w:sz w:val="24"/>
          <w:szCs w:val="24"/>
        </w:rPr>
        <w:t>Вопросы для устного ответа предлагаются преподавателем в ходе текущей работы по разделу курса.</w:t>
      </w:r>
    </w:p>
    <w:p w:rsidR="00487314" w:rsidRPr="001E749E" w:rsidRDefault="00487314" w:rsidP="001E74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2492"/>
        <w:gridCol w:w="6656"/>
      </w:tblGrid>
      <w:tr w:rsidR="00487314" w:rsidRPr="001E749E" w:rsidTr="00487314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результатам выполнения задания и процедуре </w:t>
            </w:r>
            <w:r w:rsidRPr="001E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оценивания</w:t>
            </w:r>
          </w:p>
        </w:tc>
      </w:tr>
      <w:tr w:rsidR="00487314" w:rsidRPr="001E749E" w:rsidTr="00487314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Устный ответ по содержанию раздела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Раздел 1,2,</w:t>
            </w:r>
            <w:r w:rsidRPr="001E749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Устный ответ проводится по специальным вопросам в учебной аудитории. Время, отводимое на ответ (с учетом ответов на вопросы) составляет 10-15 минут.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Устный ответ оценивается следующим образом: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Усвоение программного материала, соответствие содержания заявленной теме;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Адекватное использование научных понятий и терминов в контексте сообщения;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- Наличие в сообщении ссылок на источники, авторов исследований;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ярких примеров, иллюстраций, использование презентаций; 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- Умение излагать программный материал доступным научным языком</w:t>
            </w: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- Наличие собственного вывода по теме сообщения;</w:t>
            </w:r>
          </w:p>
          <w:p w:rsidR="00487314" w:rsidRPr="001E749E" w:rsidRDefault="00487314" w:rsidP="001E749E">
            <w:pPr>
              <w:keepNext/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- Наличие ответов на поставленные вопросы.</w:t>
            </w:r>
          </w:p>
          <w:p w:rsidR="00487314" w:rsidRPr="001E749E" w:rsidRDefault="00487314" w:rsidP="001E749E">
            <w:pPr>
              <w:pStyle w:val="a4"/>
              <w:widowControl w:val="0"/>
              <w:autoSpaceDE w:val="0"/>
              <w:autoSpaceDN w:val="0"/>
              <w:spacing w:line="360" w:lineRule="auto"/>
              <w:ind w:left="709"/>
              <w:jc w:val="both"/>
              <w:rPr>
                <w:rFonts w:eastAsiaTheme="minorHAnsi"/>
                <w:i/>
              </w:rPr>
            </w:pPr>
            <w:r w:rsidRPr="001E749E">
              <w:rPr>
                <w:i/>
              </w:rPr>
              <w:t>Максимальное количество набранных баллов – 5</w:t>
            </w:r>
          </w:p>
        </w:tc>
      </w:tr>
      <w:tr w:rsidR="00487314" w:rsidRPr="001E749E" w:rsidTr="00487314">
        <w:tc>
          <w:tcPr>
            <w:tcW w:w="9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тематика устных сообщений по дисциплине: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Обусловленность национальных традиций художественной культуры народов России особенностями климатических условий, историей.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Культуры народов Дальнего Востока – нивхов, </w:t>
            </w:r>
            <w:proofErr w:type="spellStart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удыгейцов</w:t>
            </w:r>
            <w:proofErr w:type="spellEnd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чукчей, эскимосов, </w:t>
            </w:r>
            <w:proofErr w:type="spellStart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каряков</w:t>
            </w:r>
            <w:proofErr w:type="spellEnd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proofErr w:type="spellStart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юкогиров</w:t>
            </w:r>
            <w:proofErr w:type="spellEnd"/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Традиционные праздники и обряды у карел.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Эпические жанры музыкального фольклора якут и бурят.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Тувинское горловое пение. 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Калевала: памятник поэтического творчества у карел.</w:t>
            </w:r>
          </w:p>
        </w:tc>
      </w:tr>
    </w:tbl>
    <w:p w:rsidR="00487314" w:rsidRPr="001E749E" w:rsidRDefault="00487314" w:rsidP="001E749E">
      <w:pPr>
        <w:pStyle w:val="a4"/>
        <w:tabs>
          <w:tab w:val="left" w:pos="9540"/>
        </w:tabs>
        <w:spacing w:line="360" w:lineRule="auto"/>
        <w:ind w:left="0"/>
        <w:jc w:val="both"/>
        <w:rPr>
          <w:rFonts w:eastAsia="Calibri"/>
        </w:rPr>
      </w:pPr>
    </w:p>
    <w:p w:rsidR="00487314" w:rsidRPr="001E749E" w:rsidRDefault="009F72A9" w:rsidP="001E749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749E">
        <w:rPr>
          <w:rFonts w:ascii="Times New Roman" w:hAnsi="Times New Roman" w:cs="Times New Roman"/>
          <w:sz w:val="24"/>
          <w:szCs w:val="24"/>
          <w:lang w:eastAsia="zh-CN"/>
        </w:rPr>
        <w:t xml:space="preserve">6.3.3 </w:t>
      </w:r>
      <w:r w:rsidR="00487314" w:rsidRPr="001E749E">
        <w:rPr>
          <w:rFonts w:ascii="Times New Roman" w:hAnsi="Times New Roman" w:cs="Times New Roman"/>
          <w:sz w:val="24"/>
          <w:szCs w:val="24"/>
          <w:lang w:eastAsia="zh-CN"/>
        </w:rPr>
        <w:t xml:space="preserve">Эссе на просмотр фильма </w:t>
      </w:r>
      <w:r w:rsidR="00487314" w:rsidRPr="001E749E">
        <w:rPr>
          <w:rFonts w:ascii="Times New Roman" w:hAnsi="Times New Roman" w:cs="Times New Roman"/>
          <w:i/>
          <w:sz w:val="24"/>
          <w:szCs w:val="24"/>
          <w:lang w:eastAsia="zh-CN"/>
        </w:rPr>
        <w:t>Эссе на просмотр фильмом о традиционной народной культуре народов России</w:t>
      </w:r>
      <w:r w:rsidR="00487314" w:rsidRPr="001E749E">
        <w:rPr>
          <w:rFonts w:ascii="Times New Roman" w:hAnsi="Times New Roman" w:cs="Times New Roman"/>
          <w:sz w:val="24"/>
          <w:szCs w:val="24"/>
        </w:rPr>
        <w:t>. Семестр 3,4 (две работы)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738"/>
        <w:gridCol w:w="7410"/>
      </w:tblGrid>
      <w:tr w:rsidR="00487314" w:rsidRPr="001E749E" w:rsidTr="004873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487314" w:rsidRPr="001E749E" w:rsidTr="0048731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Эссе на просмотр фильма о традиционной народной культуре народов России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tabs>
                <w:tab w:val="left" w:pos="708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Проводится в рамках изучения Раздела 1,2 дисциплины 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Задание выполняется </w:t>
            </w:r>
            <w:proofErr w:type="gramStart"/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обучающимся</w:t>
            </w:r>
            <w:proofErr w:type="gramEnd"/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домашних условиях и сдаётся преподавателю на проверку. 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практического задания оценивается по следующим критериям: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раскрытие основного содержания учебного фильма;</w:t>
            </w:r>
          </w:p>
          <w:p w:rsidR="00487314" w:rsidRPr="001E749E" w:rsidRDefault="00487314" w:rsidP="001E749E">
            <w:pPr>
              <w:spacing w:after="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аргументация собственной точки зрения;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-  умение публично и интересно представить практический опыт;</w:t>
            </w:r>
          </w:p>
          <w:p w:rsidR="00487314" w:rsidRPr="001E749E" w:rsidRDefault="00487314" w:rsidP="001E749E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умение оценить деятельность коллектива/учреждения по приобщению подрастающего поколения к ценностям традиционной народной культуры народа. </w:t>
            </w:r>
          </w:p>
          <w:p w:rsidR="00487314" w:rsidRPr="001E749E" w:rsidRDefault="00487314" w:rsidP="001E749E">
            <w:pPr>
              <w:spacing w:after="0" w:line="252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 w:rsidRPr="001E749E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487314" w:rsidRPr="001E749E" w:rsidTr="00487314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314" w:rsidRPr="001E749E" w:rsidRDefault="00487314" w:rsidP="001E74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Примерное практическое задание:</w:t>
            </w:r>
          </w:p>
          <w:p w:rsidR="00487314" w:rsidRPr="001E749E" w:rsidRDefault="00487314" w:rsidP="001E749E">
            <w:pPr>
              <w:spacing w:after="0" w:line="252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E749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Посмотрите в интернете фильм о традиционной культуре народов России и сделайте </w:t>
            </w:r>
            <w:r w:rsidRPr="001E749E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письменно эссе.</w:t>
            </w:r>
          </w:p>
          <w:p w:rsidR="00487314" w:rsidRPr="001E749E" w:rsidRDefault="00487314" w:rsidP="001E749E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А) Карельские сказки и язык.</w:t>
            </w:r>
          </w:p>
          <w:p w:rsidR="00487314" w:rsidRPr="001E749E" w:rsidRDefault="00487314" w:rsidP="001E749E">
            <w:pPr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Б) Аборигены Северного Урала — народ Манси.</w:t>
            </w:r>
          </w:p>
          <w:p w:rsidR="00487314" w:rsidRPr="001E749E" w:rsidRDefault="00487314" w:rsidP="001E749E">
            <w:pPr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749E">
              <w:rPr>
                <w:rFonts w:ascii="Times New Roman" w:hAnsi="Times New Roman" w:cs="Times New Roman"/>
                <w:sz w:val="24"/>
                <w:szCs w:val="24"/>
              </w:rPr>
              <w:t>В) Музыкальные инструменты коми пермяков и коми зырян.</w:t>
            </w:r>
          </w:p>
        </w:tc>
      </w:tr>
    </w:tbl>
    <w:p w:rsidR="00487314" w:rsidRDefault="00487314" w:rsidP="00487314">
      <w:pPr>
        <w:rPr>
          <w:rFonts w:eastAsia="Times New Roman"/>
          <w:b/>
          <w:color w:val="000000"/>
          <w:sz w:val="24"/>
          <w:szCs w:val="24"/>
        </w:rPr>
      </w:pPr>
    </w:p>
    <w:p w:rsidR="009F72A9" w:rsidRDefault="009F72A9" w:rsidP="009F72A9">
      <w:pPr>
        <w:pStyle w:val="Standard"/>
        <w:spacing w:after="160" w:line="254" w:lineRule="auto"/>
        <w:rPr>
          <w:rFonts w:hint="eastAsia"/>
        </w:rPr>
      </w:pPr>
      <w:r>
        <w:rPr>
          <w:b/>
        </w:rPr>
        <w:t>6.3.4 Тестирование, 4 семестр очное.</w:t>
      </w:r>
      <w:r w:rsidRPr="009F72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Тест № 1</w:t>
      </w:r>
    </w:p>
    <w:tbl>
      <w:tblPr>
        <w:tblW w:w="934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2328"/>
        <w:gridCol w:w="2939"/>
        <w:gridCol w:w="3252"/>
      </w:tblGrid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kern w:val="0"/>
                <w:lang w:val="en-US" w:eastAsia="en-US" w:bidi="ar-SA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Компетенция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(часть компетенции)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Вопрос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Варианты ответов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ПК-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zh-CN"/>
              </w:rPr>
              <w:t>4</w:t>
            </w:r>
            <w:r w:rsidRPr="008553F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F72A9" w:rsidRDefault="009F72A9">
            <w:pPr>
              <w:pStyle w:val="Standard"/>
              <w:widowControl w:val="0"/>
              <w:spacing w:after="160" w:line="254" w:lineRule="auto"/>
              <w:rPr>
                <w:rFonts w:ascii="Times New Roman" w:hAnsi="Times New Roman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a4"/>
              <w:widowControl w:val="0"/>
              <w:ind w:left="0"/>
              <w:rPr>
                <w:rFonts w:ascii="Calibri" w:eastAsia="Calibri" w:hAnsi="Calibri"/>
                <w:kern w:val="3"/>
                <w:lang w:bidi="hi-IN"/>
              </w:rPr>
            </w:pPr>
            <w:r>
              <w:t>Традиционная народная культура – это по преимуществу культура:</w:t>
            </w:r>
          </w:p>
          <w:p w:rsidR="009F72A9" w:rsidRDefault="009F72A9">
            <w:pPr>
              <w:pStyle w:val="a4"/>
              <w:widowControl w:val="0"/>
              <w:ind w:left="435"/>
              <w:rPr>
                <w:lang w:eastAsia="en-US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 языческая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 феодальная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крестьянская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 дворянская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</w:t>
            </w:r>
            <w:r w:rsidRPr="00660077">
              <w:rPr>
                <w:rFonts w:ascii="Times New Roman" w:hAnsi="Times New Roman"/>
              </w:rPr>
              <w:lastRenderedPageBreak/>
              <w:t>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lastRenderedPageBreak/>
              <w:t xml:space="preserve"> Народ – это: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а) группа людей, проживающих на одной территории;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б)  исторически-сложившаяся устойчивая совокупность людей, объединённых общими  признаками: происхождением, единым</w:t>
            </w:r>
            <w:hyperlink r:id="rId7" w:history="1">
              <w:r>
                <w:rPr>
                  <w:rStyle w:val="ac"/>
                  <w:rFonts w:ascii="Times New Roman" w:eastAsia="Calibri" w:hAnsi="Times New Roman" w:cs="Times New Roman"/>
                  <w:color w:val="000000"/>
                  <w:kern w:val="0"/>
                  <w:lang w:eastAsia="en-US" w:bidi="ar-SA"/>
                </w:rPr>
                <w:t xml:space="preserve"> язык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ом, культурой, хозяйством, территорией проживания, самосознанием, внешним видом, складом ума и др.</w:t>
            </w:r>
            <w:bookmarkStart w:id="3" w:name="cite_ref-2"/>
            <w:bookmarkEnd w:id="3"/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в) </w:t>
            </w: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 xml:space="preserve">совокупность граждан </w:t>
            </w: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lastRenderedPageBreak/>
              <w:t>определенного государства;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 xml:space="preserve"> г) исторически устоявшаяся политическ</w:t>
            </w:r>
            <w:proofErr w:type="gramStart"/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>и-</w:t>
            </w:r>
            <w:proofErr w:type="gramEnd"/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 xml:space="preserve"> самостоятельная общность равноправных и полноправных индивидов (граждан), наделённых уникальной  национальной идентичностью;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б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Какое количество этносов проживает в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120 народов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более</w:t>
            </w:r>
            <w:r>
              <w:rPr>
                <w:rFonts w:ascii="Times New Roman" w:eastAsia="Calibri" w:hAnsi="Times New Roman"/>
                <w:kern w:val="0"/>
                <w:lang w:eastAsia="en-US" w:bidi="ar-SA"/>
              </w:rPr>
              <w:t>190 народов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более 1000 народов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50 народов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</w:t>
            </w:r>
            <w:r w:rsidRPr="00660077">
              <w:rPr>
                <w:rFonts w:ascii="Times New Roman" w:hAnsi="Times New Roman"/>
              </w:rPr>
              <w:lastRenderedPageBreak/>
              <w:t>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Укажите регион, в состав которого входят: </w:t>
            </w:r>
            <w:hyperlink r:id="rId8" w:tooltip="Камчатский край" w:history="1">
              <w:r>
                <w:rPr>
                  <w:rStyle w:val="ac"/>
                  <w:rFonts w:ascii="Times New Roman" w:hAnsi="Times New Roman" w:cs="Times New Roman"/>
                </w:rPr>
                <w:t>Камчатский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9" w:tooltip="Приморский край" w:history="1">
              <w:r>
                <w:rPr>
                  <w:rStyle w:val="ac"/>
                  <w:rFonts w:ascii="Times New Roman" w:hAnsi="Times New Roman" w:cs="Times New Roman"/>
                </w:rPr>
                <w:t>Приморский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10" w:tooltip="Хабаровский край" w:history="1">
              <w:r>
                <w:rPr>
                  <w:rStyle w:val="ac"/>
                  <w:rFonts w:ascii="Times New Roman" w:hAnsi="Times New Roman" w:cs="Times New Roman"/>
                </w:rPr>
                <w:t>Хабаровский края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11" w:tooltip="Амурская область" w:history="1">
              <w:r>
                <w:rPr>
                  <w:rStyle w:val="ac"/>
                  <w:rFonts w:ascii="Times New Roman" w:hAnsi="Times New Roman" w:cs="Times New Roman"/>
                </w:rPr>
                <w:t>Амурская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12" w:tooltip="Магаданская область" w:history="1">
              <w:r>
                <w:rPr>
                  <w:rStyle w:val="ac"/>
                  <w:rFonts w:ascii="Times New Roman" w:hAnsi="Times New Roman" w:cs="Times New Roman"/>
                </w:rPr>
                <w:t>Магаданская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13" w:tooltip="Сахалинская область" w:history="1">
              <w:r>
                <w:rPr>
                  <w:rStyle w:val="ac"/>
                  <w:rFonts w:ascii="Times New Roman" w:hAnsi="Times New Roman" w:cs="Times New Roman"/>
                </w:rPr>
                <w:t>Сахалинская</w:t>
              </w:r>
            </w:hyperlink>
            <w:r>
              <w:rPr>
                <w:rFonts w:ascii="Times New Roman" w:hAnsi="Times New Roman" w:cs="Times New Roman"/>
              </w:rPr>
              <w:t xml:space="preserve"> области, </w:t>
            </w:r>
            <w:hyperlink r:id="rId14" w:tooltip="Еврейская автономная область" w:history="1">
              <w:r>
                <w:rPr>
                  <w:rStyle w:val="ac"/>
                  <w:rFonts w:ascii="Times New Roman" w:hAnsi="Times New Roman" w:cs="Times New Roman"/>
                </w:rPr>
                <w:t>Еврейская автономная область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15" w:tooltip="Чукотский автономный округ" w:history="1">
              <w:r>
                <w:rPr>
                  <w:rStyle w:val="ac"/>
                  <w:rFonts w:ascii="Times New Roman" w:hAnsi="Times New Roman" w:cs="Times New Roman"/>
                </w:rPr>
                <w:t>Чукотский автономный округ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16" w:tooltip="Якутия" w:history="1">
              <w:r>
                <w:rPr>
                  <w:rStyle w:val="ac"/>
                  <w:rFonts w:ascii="Times New Roman" w:hAnsi="Times New Roman" w:cs="Times New Roman"/>
                </w:rPr>
                <w:t>Якутия</w:t>
              </w:r>
            </w:hyperlink>
            <w:r>
              <w:rPr>
                <w:rFonts w:ascii="Times New Roman" w:hAnsi="Times New Roman" w:cs="Times New Roman"/>
              </w:rPr>
              <w:t>, Забайкальский край.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рало-Поволжье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Русский Север;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</w:t>
            </w:r>
            <w:r>
              <w:t xml:space="preserve"> Дальний Восток России;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Сибирь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Calibri" w:hAnsi="Times New Roman" w:cs="F"/>
                <w:kern w:val="0"/>
                <w:lang w:eastAsia="en-US" w:bidi="ar-SA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Коренной народ Севера, название которого переводится как </w:t>
            </w:r>
            <w:r>
              <w:rPr>
                <w:rStyle w:val="extended-textfull"/>
              </w:rPr>
              <w:t>“ поедающий сырое мясо”?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чукчи;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</w:rPr>
              <w:t>кереки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нивхи;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эскимосы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</w:t>
            </w:r>
            <w:r w:rsidRPr="00660077">
              <w:rPr>
                <w:rFonts w:ascii="Times New Roman" w:hAnsi="Times New Roman"/>
              </w:rPr>
              <w:lastRenderedPageBreak/>
              <w:t>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Определите, что не содержит народная художественная культура  того или иного этноса?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радиционные виды и формы художественной деятельности и ее результаты (сказки, песни, танцы и т.д.);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систему воплощенных в художественных образах базовых духовно-нравственных ценностей и идеалов;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сложившиеся и передающиеся от поколения к поколению формы и способы создания, сохранения и распространения художественных ценностей;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культура  повседневности этноса;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pacing w:val="3"/>
                <w:kern w:val="0"/>
                <w:lang w:eastAsia="en-US" w:bidi="ar-SA"/>
              </w:rPr>
              <w:t>Исторический процесс развития традиционной культуры этноса характеризуется: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вектором времени;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ветром пространства;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вектором времени и вектором пространства;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нет верного варианта;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Кто не относится к народам европейского Севера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удмурты;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русские;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коми;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</w:t>
            </w:r>
            <w:r w:rsidRPr="00660077">
              <w:rPr>
                <w:rFonts w:ascii="Times New Roman" w:hAnsi="Times New Roman"/>
              </w:rPr>
              <w:lastRenderedPageBreak/>
              <w:t>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В каком этносе есть следующие этнические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группе: зыряне,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ижемцы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пермяки,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морт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войтыр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а)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манси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в) коми;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вепсы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 каком этносе есть этническая группа «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людвиги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»?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вепсы;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русские;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ханты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</w:t>
            </w:r>
            <w:r w:rsidRPr="00660077">
              <w:rPr>
                <w:rFonts w:ascii="Times New Roman" w:hAnsi="Times New Roman"/>
              </w:rPr>
              <w:lastRenderedPageBreak/>
              <w:t>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Кто не относится к коренным малочисленным народам Севера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а) марийцы;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ненцы;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кереки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саамы;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Какой этнос, проживающий в России имеет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следующие этнические группы: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кряшены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мишари; сибирские,  астраханские, крымские?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манси;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мордва;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татары;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чеченцы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</w:t>
            </w:r>
            <w:r w:rsidRPr="00660077">
              <w:rPr>
                <w:rFonts w:ascii="Times New Roman" w:hAnsi="Times New Roman"/>
              </w:rPr>
              <w:lastRenderedPageBreak/>
              <w:t>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Какой этнос, проживающий в России имеет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следующие этнические группы: эрзя и мокша?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 казахи;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 мордва;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башкиры;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 татары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Какой этнос, проживающий в России делится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на  следующие этнические группы: горные, лугово-восточные, северо-западные?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удмурты;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марийцы;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чуваши;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осетины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языке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какого народа существует три диалекта: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ливвиковский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людиковский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 северный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а)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вепском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карельском;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манси;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евенки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4" w:lineRule="auto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В чем проявляются основные отличия между народами?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а) на антропологическом уровне;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б) языковом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уровне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,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в) религиозный фактор;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г) культурный уровень;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600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66007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660077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Какие группы языков кроме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славянского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и финно-угорского есть в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)т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юркский;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амодийский; в)палеоазиатский;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г) все вышеперечисленные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Для каких народов характерно исполнение эпических песен-рун?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поморов;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карел;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финов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бурят;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«Калевала» – это: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созданная автором-исследователем поэма, включающая исходный фольклорный материал;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подлинный поэтический эпос;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авторское произведение финского языковеда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Лённрота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 Какой музыкальный инструмент является популярным у карел?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дудка;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кантеле;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гусли;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барабан;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Выберите музыкальные инструменты  нивхов: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а)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хомус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(варган)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звуковое медвежье бревно; 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калн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длинные трубы, «медвежья дудка»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гусли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Определите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родственность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каких национальных культур характерна для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тюркоязычных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народов Поволжья, имеющих общие исторические судьбы и сходные формы хозяйства.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тувинцев и монгол;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б) татар и башкир;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в) башкир и удмуртов;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г) татар и русских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72A9" w:rsidTr="009F72A9">
        <w:trPr>
          <w:trHeight w:val="61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before="28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Выберите, что свойственно тувинскому горловому пению.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гортанное пение с прищелкиванием языком о нёбо на резком двойном вдохе;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  <w:r>
              <w:t xml:space="preserve"> неразрывная составная часть музыкально-поэтического эпического произведения;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t xml:space="preserve">в)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особый вид музыкальной деятельности, в основе которого лежит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инструментальное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музицирование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построенное на имитации звуков окружающего мира, где  </w:t>
            </w:r>
            <w:r>
              <w:t>в качестве звукообразующего объекта музыкантом используется собственный организм;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t>г) исполнение песен под  цитру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Что символизирует струнный инструмент нивхов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тынрын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»?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«рычанье»;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«плач»;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«колыбельную»;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«зов»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Две недели коровий мочевой пузырь бродит в соленой воде, из которого сделают </w:t>
            </w:r>
            <w:r>
              <w:rPr>
                <w:rFonts w:ascii="Times New Roman" w:hAnsi="Times New Roman" w:cs="Times New Roman"/>
                <w:i/>
              </w:rPr>
              <w:t xml:space="preserve">магический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шувыр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для этого прикрепят к нему трубку </w:t>
            </w:r>
            <w:r>
              <w:rPr>
                <w:rFonts w:ascii="Times New Roman" w:hAnsi="Times New Roman" w:cs="Times New Roman"/>
              </w:rPr>
              <w:lastRenderedPageBreak/>
              <w:t>и рог. О каком этническом инструменте идет речь?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а) якутская труба;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татарская тальянка;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марийская волынка;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шаманский барабан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Известный народный танец марийцев?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Плетень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Веревочка;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Тропочка;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Поляночка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lastRenderedPageBreak/>
              <w:t xml:space="preserve">Мучная </w:t>
            </w:r>
            <w:hyperlink r:id="rId17" w:tooltip="Восточная сладость" w:history="1">
              <w:r>
                <w:rPr>
                  <w:rStyle w:val="ac"/>
                </w:rPr>
                <w:t>сладость</w:t>
              </w:r>
            </w:hyperlink>
            <w:r>
              <w:t xml:space="preserve"> из обжаренных во фритюре кусочков теста, перемешанных с медовым сиропом, национальное кулинарное изделие </w:t>
            </w:r>
            <w:hyperlink r:id="rId18" w:tooltip="Башкиры" w:history="1">
              <w:r>
                <w:rPr>
                  <w:rStyle w:val="ac"/>
                </w:rPr>
                <w:t>башкир</w:t>
              </w:r>
            </w:hyperlink>
            <w:r>
              <w:t xml:space="preserve"> и </w:t>
            </w:r>
            <w:hyperlink r:id="rId19" w:tooltip="Татары" w:history="1">
              <w:r>
                <w:rPr>
                  <w:rStyle w:val="ac"/>
                </w:rPr>
                <w:t>татар</w:t>
              </w:r>
            </w:hyperlink>
            <w:r>
              <w:t xml:space="preserve">, также блюдо </w:t>
            </w:r>
            <w:hyperlink r:id="rId20" w:tooltip="Киргизы" w:history="1">
              <w:r>
                <w:rPr>
                  <w:rStyle w:val="ac"/>
                </w:rPr>
                <w:t>киргизов</w:t>
              </w:r>
            </w:hyperlink>
            <w:r>
              <w:t xml:space="preserve">, </w:t>
            </w:r>
            <w:hyperlink r:id="rId21" w:tooltip="Узбеки" w:history="1">
              <w:r>
                <w:rPr>
                  <w:rStyle w:val="ac"/>
                </w:rPr>
                <w:t>узбеков</w:t>
              </w:r>
            </w:hyperlink>
            <w:r>
              <w:t xml:space="preserve">, </w:t>
            </w:r>
            <w:hyperlink r:id="rId22" w:tooltip="Таджики" w:history="1">
              <w:r>
                <w:rPr>
                  <w:rStyle w:val="ac"/>
                </w:rPr>
                <w:t>таджиков</w:t>
              </w:r>
            </w:hyperlink>
            <w:r>
              <w:t xml:space="preserve"> и соседних с Башкирией и Татарстаном народов — </w:t>
            </w:r>
            <w:hyperlink r:id="rId23" w:tooltip="Русские" w:history="1">
              <w:r>
                <w:rPr>
                  <w:rStyle w:val="ac"/>
                </w:rPr>
                <w:t>русских</w:t>
              </w:r>
            </w:hyperlink>
            <w:r>
              <w:t xml:space="preserve"> </w:t>
            </w:r>
            <w:hyperlink r:id="rId24" w:tooltip="Южный Урал" w:history="1">
              <w:r>
                <w:rPr>
                  <w:rStyle w:val="ac"/>
                </w:rPr>
                <w:t>Южного Урала</w:t>
              </w:r>
            </w:hyperlink>
            <w:r>
              <w:t xml:space="preserve"> и </w:t>
            </w:r>
            <w:hyperlink r:id="rId25" w:tooltip="Казахи" w:history="1">
              <w:r>
                <w:rPr>
                  <w:rStyle w:val="ac"/>
                </w:rPr>
                <w:t>казахов</w:t>
              </w:r>
            </w:hyperlink>
            <w:r>
              <w:t xml:space="preserve"> северо-западного Казахстана?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лукум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чак-ча́к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в) хворост;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г)</w:t>
            </w:r>
            <w:r>
              <w:t xml:space="preserve"> нуга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Какой музыкальный инструмент участвует в шаманских камланиях у многих сибирских народов?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трещётка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б) бубен;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в) посох;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г) труба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t>Пого</w:t>
            </w:r>
            <w:proofErr w:type="spellEnd"/>
            <w:r>
              <w:t xml:space="preserve"> (ПOFO) — женское нагрудное украшение, которое представляет собой полусферическое, иногда </w:t>
            </w:r>
            <w:proofErr w:type="spellStart"/>
            <w:r>
              <w:t>подков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или копытообразное по форме изделие, выполненное в технике вышивки бисером, коралловыми мелкими бусами и перламутровыми круглыми пластинами тана с кораллом посередине. Основной акцент делался на перламутрах тана в нечетном количестве — от трех до девяти. В 19 в. </w:t>
            </w:r>
            <w:proofErr w:type="spellStart"/>
            <w:r>
              <w:t>пого</w:t>
            </w:r>
            <w:proofErr w:type="spellEnd"/>
            <w:r>
              <w:t xml:space="preserve"> носили на уровне живота, современные женщины обычно его носят на уровне груди. </w:t>
            </w:r>
            <w:r>
              <w:lastRenderedPageBreak/>
              <w:t>Назовите этнос, для которого характерно данное украшение?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а) хакасы;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марийцы;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proofErr w:type="gramStart"/>
            <w:r>
              <w:rPr>
                <w:rFonts w:ascii="Times New Roman" w:hAnsi="Times New Roman" w:cs="Times New Roman"/>
              </w:rPr>
              <w:t>)к</w:t>
            </w:r>
            <w:proofErr w:type="gramEnd"/>
            <w:r>
              <w:rPr>
                <w:rFonts w:ascii="Times New Roman" w:hAnsi="Times New Roman" w:cs="Times New Roman"/>
              </w:rPr>
              <w:t>арелы;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татары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30.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bidi="ar-SA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Антон Павлович Чехов в работе «Остров Сахалин» писал: «</w:t>
            </w:r>
            <w:r>
              <w:rPr>
                <w:sz w:val="24"/>
                <w:szCs w:val="24"/>
              </w:rPr>
              <w:t xml:space="preserve">Около каждой юрты обыкновенно стоит сушильня, наполненная доверху распластанною рыбой, которая издали, особенно когда она освещена солнцем, </w:t>
            </w:r>
            <w:proofErr w:type="gramStart"/>
            <w:r>
              <w:rPr>
                <w:sz w:val="24"/>
                <w:szCs w:val="24"/>
              </w:rPr>
              <w:t>бывает</w:t>
            </w:r>
            <w:proofErr w:type="gramEnd"/>
            <w:r>
              <w:rPr>
                <w:sz w:val="24"/>
                <w:szCs w:val="24"/>
              </w:rPr>
              <w:t xml:space="preserve"> похожа на коралловые нити». Назовите, какой продукт заменяла народам Севера вяленая рыба </w:t>
            </w:r>
            <w:proofErr w:type="gramStart"/>
            <w:r>
              <w:rPr>
                <w:sz w:val="24"/>
                <w:szCs w:val="24"/>
              </w:rPr>
              <w:t>—о</w:t>
            </w:r>
            <w:proofErr w:type="gramEnd"/>
            <w:r>
              <w:rPr>
                <w:sz w:val="24"/>
                <w:szCs w:val="24"/>
              </w:rPr>
              <w:t>дин из самых популярных блюд?</w:t>
            </w:r>
          </w:p>
          <w:p w:rsidR="009F72A9" w:rsidRDefault="009F72A9">
            <w:pPr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хлеб;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овощи;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кашу;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все вышеназванное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9F72A9" w:rsidRDefault="009F72A9" w:rsidP="009F72A9">
      <w:pPr>
        <w:pStyle w:val="Standard"/>
        <w:spacing w:after="160" w:line="254" w:lineRule="auto"/>
        <w:rPr>
          <w:rFonts w:ascii="Times New Roman" w:hAnsi="Times New Roman" w:cs="Times New Roman"/>
        </w:rPr>
      </w:pPr>
    </w:p>
    <w:p w:rsidR="009F72A9" w:rsidRDefault="009F72A9" w:rsidP="009F72A9">
      <w:pPr>
        <w:pStyle w:val="Standard"/>
        <w:spacing w:after="160" w:line="254" w:lineRule="auto"/>
        <w:rPr>
          <w:rFonts w:ascii="Times New Roman" w:hAnsi="Times New Roman" w:cs="Times New Roman"/>
          <w:b/>
        </w:rPr>
      </w:pPr>
    </w:p>
    <w:p w:rsidR="009F72A9" w:rsidRDefault="009F72A9" w:rsidP="009F72A9">
      <w:pPr>
        <w:pStyle w:val="Standard"/>
        <w:spacing w:after="160" w:line="254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Тест № 2</w:t>
      </w:r>
    </w:p>
    <w:tbl>
      <w:tblPr>
        <w:tblW w:w="934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6"/>
        <w:gridCol w:w="2328"/>
        <w:gridCol w:w="2939"/>
        <w:gridCol w:w="3252"/>
      </w:tblGrid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kern w:val="0"/>
                <w:lang w:val="en-US" w:eastAsia="en-US" w:bidi="ar-SA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Компетенция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(часть компетенции)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Вопрос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kern w:val="0"/>
                <w:lang w:eastAsia="en-US" w:bidi="ar-SA"/>
              </w:rPr>
              <w:t>Варианты ответов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</w:t>
            </w:r>
            <w:r w:rsidRPr="002B7743">
              <w:rPr>
                <w:rFonts w:ascii="Times New Roman" w:hAnsi="Times New Roman"/>
              </w:rPr>
              <w:lastRenderedPageBreak/>
              <w:t>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a4"/>
              <w:widowControl w:val="0"/>
              <w:ind w:left="0"/>
              <w:rPr>
                <w:rFonts w:ascii="Calibri" w:eastAsia="Calibri" w:hAnsi="Calibri"/>
                <w:kern w:val="3"/>
                <w:lang w:bidi="hi-IN"/>
              </w:rPr>
            </w:pPr>
            <w:r>
              <w:lastRenderedPageBreak/>
              <w:t>Традиционная народная культура – это по преимуществу культура:</w:t>
            </w:r>
          </w:p>
          <w:p w:rsidR="00B33E8D" w:rsidRDefault="00B33E8D" w:rsidP="00B33E8D">
            <w:pPr>
              <w:pStyle w:val="a4"/>
              <w:widowControl w:val="0"/>
              <w:ind w:left="435"/>
              <w:rPr>
                <w:lang w:eastAsia="en-US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 языческая;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 крестьянская; 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феодальная;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 дворянская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 Народ – это: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а) группа людей, проживающих на одной территории;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 xml:space="preserve">б)  </w:t>
            </w: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>совокупность граждан определенного государства;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в) исторически-сложившаяся устойчивая совокупность людей, объединённых общими  признаками: происхождением, единым</w:t>
            </w:r>
            <w:hyperlink r:id="rId26" w:history="1">
              <w:r>
                <w:rPr>
                  <w:rStyle w:val="ac"/>
                  <w:rFonts w:ascii="Times New Roman" w:eastAsia="Calibri" w:hAnsi="Times New Roman" w:cs="Times New Roman"/>
                  <w:color w:val="000000"/>
                  <w:kern w:val="0"/>
                  <w:lang w:eastAsia="en-US" w:bidi="ar-SA"/>
                </w:rPr>
                <w:t xml:space="preserve"> язык</w:t>
              </w:r>
            </w:hyperlink>
            <w:r>
              <w:rPr>
                <w:rFonts w:ascii="Times New Roman" w:eastAsia="Calibri" w:hAnsi="Times New Roman" w:cs="Times New Roman"/>
                <w:color w:val="000000"/>
                <w:kern w:val="0"/>
                <w:lang w:eastAsia="en-US" w:bidi="ar-SA"/>
              </w:rPr>
              <w:t>ом, культурой, хозяйством, территорией проживания, самосознанием, внешним видом, складом ума и др.</w:t>
            </w: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 xml:space="preserve"> г) исторически устоявшаяся политическ</w:t>
            </w:r>
            <w:proofErr w:type="gramStart"/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>и-</w:t>
            </w:r>
            <w:proofErr w:type="gramEnd"/>
            <w:r>
              <w:rPr>
                <w:rFonts w:ascii="Times New Roman" w:eastAsia="Calibri" w:hAnsi="Times New Roman"/>
                <w:color w:val="000000"/>
                <w:kern w:val="0"/>
                <w:lang w:eastAsia="en-US" w:bidi="ar-SA"/>
              </w:rPr>
              <w:t xml:space="preserve"> самостоятельная общность равноправных и полноправных индивидов (граждан), наделённых уникальной  национальной идентичностью;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</w:t>
            </w:r>
            <w:r w:rsidRPr="002B7743">
              <w:rPr>
                <w:rFonts w:ascii="Times New Roman" w:hAnsi="Times New Roman"/>
              </w:rPr>
              <w:lastRenderedPageBreak/>
              <w:t>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Какое количество этносов проживает в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120 народов;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более 1000 народов;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более</w:t>
            </w:r>
            <w:r>
              <w:rPr>
                <w:rFonts w:ascii="Times New Roman" w:eastAsia="Calibri" w:hAnsi="Times New Roman"/>
                <w:kern w:val="0"/>
                <w:lang w:eastAsia="en-US" w:bidi="ar-SA"/>
              </w:rPr>
              <w:t>190 народов;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50 народов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hAnsi="Times New Roman" w:cs="Times New Roman"/>
              </w:rPr>
              <w:t xml:space="preserve">Укажите регион, в состав которого входят: </w:t>
            </w:r>
            <w:hyperlink r:id="rId27" w:tooltip="Камчатский край" w:history="1">
              <w:r>
                <w:rPr>
                  <w:rStyle w:val="ac"/>
                  <w:rFonts w:ascii="Times New Roman" w:hAnsi="Times New Roman" w:cs="Times New Roman"/>
                </w:rPr>
                <w:t>Камчатский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28" w:tooltip="Приморский край" w:history="1">
              <w:r>
                <w:rPr>
                  <w:rStyle w:val="ac"/>
                  <w:rFonts w:ascii="Times New Roman" w:hAnsi="Times New Roman" w:cs="Times New Roman"/>
                </w:rPr>
                <w:t>Приморский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29" w:tooltip="Хабаровский край" w:history="1">
              <w:r>
                <w:rPr>
                  <w:rStyle w:val="ac"/>
                  <w:rFonts w:ascii="Times New Roman" w:hAnsi="Times New Roman" w:cs="Times New Roman"/>
                </w:rPr>
                <w:t>Хабаровский края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30" w:tooltip="Амурская область" w:history="1">
              <w:r>
                <w:rPr>
                  <w:rStyle w:val="ac"/>
                  <w:rFonts w:ascii="Times New Roman" w:hAnsi="Times New Roman" w:cs="Times New Roman"/>
                </w:rPr>
                <w:t>Амурская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31" w:tooltip="Магаданская область" w:history="1">
              <w:r>
                <w:rPr>
                  <w:rStyle w:val="ac"/>
                  <w:rFonts w:ascii="Times New Roman" w:hAnsi="Times New Roman" w:cs="Times New Roman"/>
                </w:rPr>
                <w:t>Магаданская</w:t>
              </w:r>
            </w:hyperlink>
            <w:r>
              <w:rPr>
                <w:rFonts w:ascii="Times New Roman" w:hAnsi="Times New Roman" w:cs="Times New Roman"/>
              </w:rPr>
              <w:t xml:space="preserve"> и </w:t>
            </w:r>
            <w:hyperlink r:id="rId32" w:tooltip="Сахалинская область" w:history="1">
              <w:r>
                <w:rPr>
                  <w:rStyle w:val="ac"/>
                  <w:rFonts w:ascii="Times New Roman" w:hAnsi="Times New Roman" w:cs="Times New Roman"/>
                </w:rPr>
                <w:t>Сахалинская</w:t>
              </w:r>
            </w:hyperlink>
            <w:r>
              <w:rPr>
                <w:rFonts w:ascii="Times New Roman" w:hAnsi="Times New Roman" w:cs="Times New Roman"/>
              </w:rPr>
              <w:t xml:space="preserve"> области, </w:t>
            </w:r>
            <w:hyperlink r:id="rId33" w:tooltip="Еврейская автономная область" w:history="1">
              <w:r>
                <w:rPr>
                  <w:rStyle w:val="ac"/>
                  <w:rFonts w:ascii="Times New Roman" w:hAnsi="Times New Roman" w:cs="Times New Roman"/>
                </w:rPr>
                <w:t>Еврейская автономная область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34" w:tooltip="Чукотский автономный округ" w:history="1">
              <w:r>
                <w:rPr>
                  <w:rStyle w:val="ac"/>
                  <w:rFonts w:ascii="Times New Roman" w:hAnsi="Times New Roman" w:cs="Times New Roman"/>
                </w:rPr>
                <w:t>Чукотский автономный округ</w:t>
              </w:r>
            </w:hyperlink>
            <w:r>
              <w:rPr>
                <w:rFonts w:ascii="Times New Roman" w:hAnsi="Times New Roman" w:cs="Times New Roman"/>
              </w:rPr>
              <w:t xml:space="preserve">, </w:t>
            </w:r>
            <w:hyperlink r:id="rId35" w:tooltip="Якутия" w:history="1">
              <w:r>
                <w:rPr>
                  <w:rStyle w:val="ac"/>
                  <w:rFonts w:ascii="Times New Roman" w:hAnsi="Times New Roman" w:cs="Times New Roman"/>
                </w:rPr>
                <w:t>Якутия</w:t>
              </w:r>
            </w:hyperlink>
            <w:r>
              <w:rPr>
                <w:rFonts w:ascii="Times New Roman" w:hAnsi="Times New Roman" w:cs="Times New Roman"/>
              </w:rPr>
              <w:t>, Забайкальский край.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</w:t>
            </w:r>
            <w:r>
              <w:t xml:space="preserve"> Дальний Восток России;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Русский Север;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</w:t>
            </w:r>
            <w: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Урало-Поволжье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Сибирь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both"/>
              <w:rPr>
                <w:rFonts w:ascii="Times New Roman" w:eastAsia="Calibri" w:hAnsi="Times New Roman" w:cs="F"/>
                <w:kern w:val="0"/>
                <w:lang w:eastAsia="en-US" w:bidi="ar-SA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Коренной народ Севера, название которого переводится как </w:t>
            </w:r>
            <w:r>
              <w:rPr>
                <w:rStyle w:val="extended-textfull"/>
              </w:rPr>
              <w:t>“ поедающий сырое мясо”?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чукчи;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эскимосы;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нивхи;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>
              <w:rPr>
                <w:rFonts w:ascii="Times New Roman" w:hAnsi="Times New Roman" w:cs="Times New Roman"/>
              </w:rPr>
              <w:t>кереки</w:t>
            </w:r>
            <w:proofErr w:type="spellEnd"/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</w:t>
            </w:r>
            <w:r w:rsidRPr="002B7743">
              <w:rPr>
                <w:rFonts w:ascii="Times New Roman" w:hAnsi="Times New Roman"/>
              </w:rPr>
              <w:lastRenderedPageBreak/>
              <w:t>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Определите, что не содержит народная художественная культура  того или иного этноса?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)т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радиционные виды и формы художественной деятельности и ее результаты (сказки, песни, </w:t>
            </w: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танцы и т.д.);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систему воплощенных в художественных образах базовых духовно-нравственных ценностей и идеалов;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культура  повседневности этноса;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сложившиеся и передающиеся от поколения к поколению формы и способы создания, сохранения и распространения художественных ценностей;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</w:p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pacing w:val="3"/>
                <w:kern w:val="0"/>
                <w:lang w:eastAsia="en-US" w:bidi="ar-SA"/>
              </w:rPr>
              <w:t>Исторический процесс развития традиционной культуры этноса характеризуется: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вектором времени и вектором пространства;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ветром пространства;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вектором времени;</w:t>
            </w:r>
          </w:p>
          <w:p w:rsidR="00B33E8D" w:rsidRDefault="00B33E8D" w:rsidP="00B33E8D">
            <w:pPr>
              <w:pStyle w:val="Standard"/>
              <w:spacing w:after="200"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нет верного варианта;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</w:t>
            </w:r>
            <w:r w:rsidRPr="002B7743">
              <w:rPr>
                <w:rFonts w:ascii="Times New Roman" w:hAnsi="Times New Roman"/>
              </w:rPr>
              <w:lastRenderedPageBreak/>
              <w:t>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Кто относится к народам европейского Севера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удмурты;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русские;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коми;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 каком этносе есть следующие этнические группе: зыряне,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ижемцы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пермяки,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морт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войтыр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коми; 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манси;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вепсы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</w:t>
            </w:r>
            <w:r w:rsidRPr="002B7743">
              <w:rPr>
                <w:rFonts w:ascii="Times New Roman" w:hAnsi="Times New Roman"/>
              </w:rPr>
              <w:lastRenderedPageBreak/>
              <w:t>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В каком этносе есть этническая группа «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людвиги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»?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вепсы;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русские;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карелы;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ханты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Кто не относится к коренным малочисленным народам Севера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а) марийцы;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ненцы;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кереки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саамы;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</w:t>
            </w:r>
            <w:r w:rsidRPr="002B7743">
              <w:rPr>
                <w:rFonts w:ascii="Times New Roman" w:hAnsi="Times New Roman"/>
              </w:rPr>
              <w:lastRenderedPageBreak/>
              <w:t>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Какой этнос, проживающий в России имеет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следующие этнические группы: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кряшены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мишари; сибирские,  астраханские, крымские?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татары;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мордва;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манси;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чеченцы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Какой этнос, проживающий в России имеет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следующие этнические группы: эрзя и мокша?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 казахи;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 башкиры;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 мордва;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 татары</w:t>
            </w: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Какой этнос, проживающий в России делится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на  следующие этнические группы: горные, лугово-восточные, северо-западные?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удмурты;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чуваши;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марийцы;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осетины</w:t>
            </w: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  <w:p w:rsidR="00B33E8D" w:rsidRDefault="00B33E8D" w:rsidP="00B33E8D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</w:t>
            </w:r>
            <w:r w:rsidRPr="002B7743">
              <w:rPr>
                <w:rFonts w:ascii="Times New Roman" w:hAnsi="Times New Roman"/>
              </w:rPr>
              <w:lastRenderedPageBreak/>
              <w:t>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В 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языке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какого народа существует три диалекта: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ливвиковский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людиковский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и северный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а)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вепском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карельском;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манси;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 xml:space="preserve">г)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евенки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Textbody"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after="160" w:line="252" w:lineRule="auto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В чем проявляются основные отличия между народами?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а) на антропологическом уровне;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б) языковом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уровне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,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в) религиозный фактор;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г) культурный уровень;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33E8D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B77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ПК-4</w:t>
            </w:r>
            <w:r w:rsidRPr="002B7743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</w:t>
            </w:r>
            <w:r w:rsidRPr="002B7743">
              <w:rPr>
                <w:rFonts w:ascii="Times New Roman" w:hAnsi="Times New Roma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</w:t>
            </w:r>
            <w:r w:rsidRPr="002B7743">
              <w:rPr>
                <w:rFonts w:ascii="Times New Roman" w:hAnsi="Times New Roman"/>
              </w:rPr>
              <w:lastRenderedPageBreak/>
              <w:t>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lastRenderedPageBreak/>
              <w:t xml:space="preserve">Какие группы языков кроме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славянского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и финно-угорского есть в России?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а) все нижеперечисленные;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)с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амодийский; в)палеоазиатский;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г) тюркский</w:t>
            </w: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33E8D" w:rsidRDefault="00B33E8D" w:rsidP="00B33E8D">
            <w:pPr>
              <w:pStyle w:val="Standard"/>
              <w:widowControl w:val="0"/>
              <w:tabs>
                <w:tab w:val="left" w:pos="70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а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18.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Для каких народов характерно исполнение эпических песен-рун?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карел;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поморов;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финов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бурят;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,в</w:t>
            </w:r>
            <w:proofErr w:type="spellEnd"/>
            <w:proofErr w:type="gramEnd"/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19.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«Калевала» – это: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подлинный поэтический эпос;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созданная автором-исследователем поэма, включающая исходный фольклорный материал;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авторское произведение финского языковеда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Лённрота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Какой музыкальный инструмент является популярным у карел?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дудка;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гусли;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кантеле;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барабан;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21.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 Выберите музыкальные инструменты  нивхов: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а)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хомус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(варган)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звуковое медвежье бревно; 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в) </w:t>
            </w:r>
            <w:proofErr w:type="spell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калн</w:t>
            </w: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 xml:space="preserve"> длинные трубы, «медвежья дудка»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гусли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</w:t>
            </w:r>
            <w:proofErr w:type="gramEnd"/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, в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22.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lastRenderedPageBreak/>
              <w:t xml:space="preserve">Определите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родственность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каких национальных культур характерна для двух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>тюркоязычных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t xml:space="preserve"> народов Поволжья, имеющих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lang w:bidi="ar-SA"/>
              </w:rPr>
              <w:lastRenderedPageBreak/>
              <w:t xml:space="preserve">общие исторические судьбы и сходные формы хозяйства.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а)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тувинцев и монгол;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б) татар и русских;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в) башкир и удмуртов;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г) татар и башкир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г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72A9" w:rsidTr="009F72A9">
        <w:trPr>
          <w:trHeight w:val="61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23.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before="28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Выберите, что свойственно тувинскому горловому пению.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 гортанное пение с прищелкиванием языком о нёбо на резком двойном вдохе;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б) особый вид музыкальной деятельности, в основе которого лежит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инструментальное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музицирование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построенное на имитации звуков окружающего мира, где  </w:t>
            </w:r>
            <w:r>
              <w:t>в качестве звукообразующего объекта музыкантом используется собственный организм;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t>в) неразрывная составная часть музыкально-поэтического эпического произведения;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hint="eastAsia"/>
              </w:rPr>
            </w:pPr>
            <w:r>
              <w:t>г) исполнение песен под  цитру</w:t>
            </w:r>
          </w:p>
          <w:p w:rsidR="009F72A9" w:rsidRDefault="009F72A9">
            <w:pPr>
              <w:pStyle w:val="Standard"/>
              <w:widowControl w:val="0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t>б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24.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Что символизирует струнный инструмент нивхов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тынрын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»?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а) «рычанье»;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б) «колыбельную»;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в) «плач»;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г) «зов»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Calibri" w:hAnsi="Times New Roman" w:cs="Times New Roman"/>
                <w:kern w:val="0"/>
                <w:lang w:eastAsia="en-US" w:bidi="ar-SA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в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25.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Две недели коровий мочевой пузырь бродит в соленой воде, из которого сделают </w:t>
            </w:r>
            <w:r>
              <w:rPr>
                <w:rFonts w:ascii="Times New Roman" w:hAnsi="Times New Roman" w:cs="Times New Roman"/>
                <w:i/>
              </w:rPr>
              <w:t xml:space="preserve">магический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шувыр</w:t>
            </w:r>
            <w:proofErr w:type="spellEnd"/>
            <w:r>
              <w:rPr>
                <w:rFonts w:ascii="Times New Roman" w:hAnsi="Times New Roman" w:cs="Times New Roman"/>
              </w:rPr>
              <w:t>, для этого прикрепят к нему трубку и рог. О каком этническом инструменте идет речь?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шаманский барабан;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марийская волынка;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татарская тальянка;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якутская труба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26.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tabs>
                <w:tab w:val="left" w:pos="708"/>
              </w:tabs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Известный народный танец марийцев?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Плетень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Тропочка;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Веревочка;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Поляночка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27.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lastRenderedPageBreak/>
              <w:t xml:space="preserve">Мучная </w:t>
            </w:r>
            <w:hyperlink r:id="rId36" w:tooltip="Восточная сладость" w:history="1">
              <w:r>
                <w:rPr>
                  <w:rStyle w:val="ac"/>
                </w:rPr>
                <w:t>сладость</w:t>
              </w:r>
            </w:hyperlink>
            <w:r>
              <w:t xml:space="preserve"> из </w:t>
            </w:r>
            <w:r>
              <w:lastRenderedPageBreak/>
              <w:t xml:space="preserve">обжаренных во фритюре кусочков теста, перемешанных с медовым сиропом, национальное кулинарное изделие </w:t>
            </w:r>
            <w:hyperlink r:id="rId37" w:tooltip="Башкиры" w:history="1">
              <w:r>
                <w:rPr>
                  <w:rStyle w:val="ac"/>
                </w:rPr>
                <w:t>башкир</w:t>
              </w:r>
            </w:hyperlink>
            <w:r>
              <w:t xml:space="preserve"> и </w:t>
            </w:r>
            <w:hyperlink r:id="rId38" w:tooltip="Татары" w:history="1">
              <w:r>
                <w:rPr>
                  <w:rStyle w:val="ac"/>
                </w:rPr>
                <w:t>татар</w:t>
              </w:r>
            </w:hyperlink>
            <w:r>
              <w:t xml:space="preserve">, также блюдо </w:t>
            </w:r>
            <w:hyperlink r:id="rId39" w:tooltip="Киргизы" w:history="1">
              <w:r>
                <w:rPr>
                  <w:rStyle w:val="ac"/>
                </w:rPr>
                <w:t>киргизов</w:t>
              </w:r>
            </w:hyperlink>
            <w:r>
              <w:t xml:space="preserve">, </w:t>
            </w:r>
            <w:hyperlink r:id="rId40" w:tooltip="Узбеки" w:history="1">
              <w:r>
                <w:rPr>
                  <w:rStyle w:val="ac"/>
                </w:rPr>
                <w:t>узбеков</w:t>
              </w:r>
            </w:hyperlink>
            <w:r>
              <w:t xml:space="preserve">, </w:t>
            </w:r>
            <w:hyperlink r:id="rId41" w:tooltip="Таджики" w:history="1">
              <w:r>
                <w:rPr>
                  <w:rStyle w:val="ac"/>
                </w:rPr>
                <w:t>таджиков</w:t>
              </w:r>
            </w:hyperlink>
            <w:r>
              <w:t xml:space="preserve"> и соседних с Башкирией и Татарстаном народов — </w:t>
            </w:r>
            <w:hyperlink r:id="rId42" w:tooltip="Русские" w:history="1">
              <w:r>
                <w:rPr>
                  <w:rStyle w:val="ac"/>
                </w:rPr>
                <w:t>русских</w:t>
              </w:r>
            </w:hyperlink>
            <w:r>
              <w:t xml:space="preserve"> </w:t>
            </w:r>
            <w:hyperlink r:id="rId43" w:tooltip="Южный Урал" w:history="1">
              <w:r>
                <w:rPr>
                  <w:rStyle w:val="ac"/>
                </w:rPr>
                <w:t>Южного Урала</w:t>
              </w:r>
            </w:hyperlink>
            <w:r>
              <w:t xml:space="preserve"> и </w:t>
            </w:r>
            <w:hyperlink r:id="rId44" w:tooltip="Казахи" w:history="1">
              <w:r>
                <w:rPr>
                  <w:rStyle w:val="ac"/>
                </w:rPr>
                <w:t>казахов</w:t>
              </w:r>
            </w:hyperlink>
            <w:r>
              <w:t xml:space="preserve"> северо-западного Казахстана?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лукум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б) хворост;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чак-ча́к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г)</w:t>
            </w:r>
            <w:r>
              <w:t xml:space="preserve"> нуга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t>в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28.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color w:val="FF0000"/>
              </w:rPr>
            </w:pP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Какой музыкальный инструмент участвует в шаманских камланиях у многих сибирских народов? 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 xml:space="preserve">а)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трещётка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б) посох;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в) бубен;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г) труба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eastAsia="Times New Roman" w:hAnsi="Times New Roman" w:cs="Times New Roman"/>
                <w:iCs/>
                <w:color w:val="000000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</w:rPr>
              <w:t>в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t>29.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spacing w:line="276" w:lineRule="auto"/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принимать участие в формировании общего мирового научного, образовательного и культурно-информационного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lastRenderedPageBreak/>
              <w:t>Пого</w:t>
            </w:r>
            <w:proofErr w:type="spellEnd"/>
            <w:r>
              <w:t xml:space="preserve"> (ПOFO) — женское нагрудное украшение, которое представляет собой полусферическое, иногда </w:t>
            </w:r>
            <w:proofErr w:type="spellStart"/>
            <w:r>
              <w:t>подков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или копытообразное по форме изделие, выполненное в технике вышивки </w:t>
            </w:r>
            <w:r>
              <w:lastRenderedPageBreak/>
              <w:t xml:space="preserve">бисером, коралловыми мелкими бусами и перламутровыми круглыми пластинами тана с кораллом посередине. Основной акцент делался на перламутрах тана в нечетном количестве — от трех до девяти. В 19 в. </w:t>
            </w:r>
            <w:proofErr w:type="spellStart"/>
            <w:r>
              <w:t>пого</w:t>
            </w:r>
            <w:proofErr w:type="spellEnd"/>
            <w:r>
              <w:t xml:space="preserve"> носили на уровне живота, современные женщины обычно его носят на уровне груди. Назовите этнос, для которого характерно данное украшение?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а) марийцы;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хакасы;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карелы;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татары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hint="eastAsia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t>б</w:t>
            </w:r>
          </w:p>
        </w:tc>
      </w:tr>
      <w:tr w:rsidR="009F72A9" w:rsidTr="009F72A9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  <w:lang w:eastAsia="en-US" w:bidi="ar-SA"/>
              </w:rPr>
              <w:lastRenderedPageBreak/>
              <w:t>30.</w:t>
            </w:r>
          </w:p>
        </w:tc>
        <w:tc>
          <w:tcPr>
            <w:tcW w:w="2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72A9" w:rsidRDefault="009F72A9">
            <w:pPr>
              <w:pStyle w:val="Standard"/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bidi="ar-SA"/>
              </w:rPr>
              <w:t>ПК-5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>Способен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bidi="ar-SA"/>
              </w:rPr>
              <w:t xml:space="preserve">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</w:t>
            </w:r>
          </w:p>
        </w:tc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Антон Павлович Чехов в работе «Остров Сахалин» писал: «</w:t>
            </w:r>
            <w:r>
              <w:rPr>
                <w:sz w:val="24"/>
                <w:szCs w:val="24"/>
              </w:rPr>
              <w:t xml:space="preserve">Около каждой юрты обыкновенно стоит сушильня, наполненная доверху распластанною рыбой, которая издали, особенно когда она освещена солнцем, </w:t>
            </w:r>
            <w:proofErr w:type="gramStart"/>
            <w:r>
              <w:rPr>
                <w:sz w:val="24"/>
                <w:szCs w:val="24"/>
              </w:rPr>
              <w:t>бывает</w:t>
            </w:r>
            <w:proofErr w:type="gramEnd"/>
            <w:r>
              <w:rPr>
                <w:sz w:val="24"/>
                <w:szCs w:val="24"/>
              </w:rPr>
              <w:t xml:space="preserve"> похожа на коралловые нити». Назовите, какой продукт заменяла народам Севера вяленая рыба </w:t>
            </w:r>
            <w:proofErr w:type="gramStart"/>
            <w:r>
              <w:rPr>
                <w:sz w:val="24"/>
                <w:szCs w:val="24"/>
              </w:rPr>
              <w:t>—о</w:t>
            </w:r>
            <w:proofErr w:type="gramEnd"/>
            <w:r>
              <w:rPr>
                <w:sz w:val="24"/>
                <w:szCs w:val="24"/>
              </w:rPr>
              <w:t>дин из самых популярных блюд?</w:t>
            </w:r>
          </w:p>
          <w:p w:rsidR="009F72A9" w:rsidRDefault="009F72A9">
            <w:pPr>
              <w:autoSpaceDN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кашу;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 овощи;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 хлеб;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 все вышеназванное</w:t>
            </w: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</w:p>
          <w:p w:rsidR="009F72A9" w:rsidRDefault="009F72A9">
            <w:pPr>
              <w:pStyle w:val="Standard"/>
              <w:widowControl w:val="0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</w:tbl>
    <w:p w:rsidR="009F72A9" w:rsidRDefault="009F72A9" w:rsidP="009F72A9">
      <w:pPr>
        <w:pStyle w:val="Standard"/>
        <w:spacing w:line="254" w:lineRule="auto"/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487314" w:rsidRPr="009F72A9" w:rsidRDefault="009F72A9" w:rsidP="00487314">
      <w:pPr>
        <w:rPr>
          <w:rFonts w:ascii="Times New Roman" w:hAnsi="Times New Roman" w:cs="Times New Roman"/>
          <w:b/>
          <w:sz w:val="24"/>
          <w:szCs w:val="24"/>
        </w:rPr>
      </w:pPr>
      <w:r w:rsidRPr="009F72A9">
        <w:rPr>
          <w:rFonts w:ascii="Times New Roman" w:hAnsi="Times New Roman" w:cs="Times New Roman"/>
          <w:b/>
          <w:sz w:val="24"/>
          <w:szCs w:val="24"/>
        </w:rPr>
        <w:t xml:space="preserve">6.3.5 </w:t>
      </w:r>
      <w:r w:rsidR="00487314" w:rsidRPr="009F72A9">
        <w:rPr>
          <w:rFonts w:ascii="Times New Roman" w:hAnsi="Times New Roman" w:cs="Times New Roman"/>
          <w:b/>
          <w:sz w:val="24"/>
          <w:szCs w:val="24"/>
        </w:rPr>
        <w:t>Промежуточная аттестация в виде зачета с оценкой (4 семестр)</w:t>
      </w:r>
    </w:p>
    <w:p w:rsidR="00487314" w:rsidRPr="009F72A9" w:rsidRDefault="00487314" w:rsidP="00487314">
      <w:pPr>
        <w:rPr>
          <w:rFonts w:ascii="Times New Roman" w:hAnsi="Times New Roman" w:cs="Times New Roman"/>
          <w:b/>
          <w:sz w:val="24"/>
          <w:szCs w:val="24"/>
        </w:rPr>
      </w:pPr>
      <w:r w:rsidRPr="009F72A9">
        <w:rPr>
          <w:rFonts w:ascii="Times New Roman" w:hAnsi="Times New Roman" w:cs="Times New Roman"/>
          <w:b/>
          <w:sz w:val="24"/>
          <w:szCs w:val="24"/>
        </w:rPr>
        <w:t>Вопросы для устных отчетов: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Культуры народов Дальнего Востока – нивхов, </w:t>
      </w:r>
      <w:proofErr w:type="spellStart"/>
      <w:r>
        <w:rPr>
          <w:bCs/>
          <w:iCs/>
          <w:color w:val="000000" w:themeColor="text1"/>
          <w:lang w:eastAsia="ko-KR" w:bidi="sa-IN"/>
        </w:rPr>
        <w:t>удыгейцов</w:t>
      </w:r>
      <w:proofErr w:type="spellEnd"/>
      <w:r>
        <w:rPr>
          <w:bCs/>
          <w:iCs/>
          <w:color w:val="000000" w:themeColor="text1"/>
          <w:lang w:eastAsia="ko-KR" w:bidi="sa-IN"/>
        </w:rPr>
        <w:t xml:space="preserve">, чукчей, эскимосов, </w:t>
      </w:r>
      <w:proofErr w:type="spellStart"/>
      <w:r>
        <w:rPr>
          <w:bCs/>
          <w:iCs/>
          <w:color w:val="000000" w:themeColor="text1"/>
          <w:lang w:eastAsia="ko-KR" w:bidi="sa-IN"/>
        </w:rPr>
        <w:t>каряков</w:t>
      </w:r>
      <w:proofErr w:type="spellEnd"/>
      <w:r>
        <w:rPr>
          <w:bCs/>
          <w:iCs/>
          <w:color w:val="000000" w:themeColor="text1"/>
          <w:lang w:eastAsia="ko-KR" w:bidi="sa-IN"/>
        </w:rPr>
        <w:t xml:space="preserve">, </w:t>
      </w:r>
      <w:proofErr w:type="spellStart"/>
      <w:r>
        <w:rPr>
          <w:bCs/>
          <w:iCs/>
          <w:color w:val="000000" w:themeColor="text1"/>
          <w:lang w:eastAsia="ko-KR" w:bidi="sa-IN"/>
        </w:rPr>
        <w:t>юкогиров</w:t>
      </w:r>
      <w:proofErr w:type="spellEnd"/>
      <w:r>
        <w:rPr>
          <w:bCs/>
          <w:iCs/>
          <w:color w:val="000000" w:themeColor="text1"/>
          <w:lang w:eastAsia="ko-KR" w:bidi="sa-IN"/>
        </w:rPr>
        <w:t xml:space="preserve">. История их сложения, формы хозяйства и традиционного жилища.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Традиционная одежда народов Дальнего Востока.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Занятия и традиционные средства передвижения народов Дальнего Востока.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Палеоазиатские языки и их особенности.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Религиозные традиционные установки у народов Дальнего Востока.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lastRenderedPageBreak/>
        <w:t>Жанры традиционного музыкального фольклора народов Дальнего Востока и их народные музыкальные инструменты.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Якутская народная традиция. Территория расселения, формы хозяйствования и особенности жилища. 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>Тюркская языковая группа.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>Национальный костюм якутов.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Религиозные традиционные установки и мировоззренческие представления.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Национальные обряды якутов.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Народная якутская музыка: эпические жанры музыкального фольклора, хороводы, народные музыкальные инструменты.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Тувинская традиционная культура и языковая принадлежность (древние и более поздние тюркские языковые формы).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Особенности жилища и национальный костюм тувинцев.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Формы хозяйствования у тувинцев. Отгонное скотоводство. Его кардинальное значение для жизни народа.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Тувинская традиционная борьба.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Тувинское горловое пение.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Тувинские народные музыкальные инструменты.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Хакасская народная культура. История Хакассии. Влияние на сложение народности скифов. Формы хозяйствования. Традиционный жизненный уклад. Тюркская основа хакасского языка.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Хакасское горловое пение. Песенные хакасские жанры.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Хакасские народные музыкальные инструменты. 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Традиции народов у берегов Северного ледовитого океана – нганасан, эвенков, ненцев. Формы их традиционного хозяйства, жилище, костюм.</w:t>
      </w:r>
    </w:p>
    <w:p w:rsidR="00487314" w:rsidRDefault="00487314" w:rsidP="00487314">
      <w:pPr>
        <w:pStyle w:val="a4"/>
        <w:numPr>
          <w:ilvl w:val="0"/>
          <w:numId w:val="12"/>
        </w:numPr>
        <w:spacing w:before="100" w:after="100" w:line="213" w:lineRule="atLeast"/>
        <w:contextualSpacing/>
        <w:rPr>
          <w:bCs/>
          <w:iCs/>
          <w:color w:val="000000" w:themeColor="text1"/>
          <w:lang w:eastAsia="ko-KR" w:bidi="sa-IN"/>
        </w:rPr>
      </w:pPr>
      <w:r>
        <w:rPr>
          <w:bCs/>
          <w:iCs/>
          <w:color w:val="000000" w:themeColor="text1"/>
          <w:lang w:eastAsia="ko-KR" w:bidi="sa-IN"/>
        </w:rPr>
        <w:t xml:space="preserve"> Жанры традиционного музыкального фольклора нганасан, эвенков, ненцев. Народные музыкальные инструменты.</w:t>
      </w:r>
    </w:p>
    <w:p w:rsidR="00A30ACC" w:rsidRDefault="00A30ACC" w:rsidP="00A30ACC">
      <w:pPr>
        <w:tabs>
          <w:tab w:val="left" w:pos="708"/>
        </w:tabs>
        <w:spacing w:before="40"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zh-CN"/>
        </w:rPr>
      </w:pPr>
    </w:p>
    <w:tbl>
      <w:tblPr>
        <w:tblW w:w="0" w:type="auto"/>
        <w:tblCellSpacing w:w="15" w:type="dxa"/>
        <w:tblInd w:w="-572" w:type="dxa"/>
        <w:tblLook w:val="00A0"/>
      </w:tblPr>
      <w:tblGrid>
        <w:gridCol w:w="9505"/>
      </w:tblGrid>
      <w:tr w:rsidR="009F72A9" w:rsidTr="009F72A9">
        <w:trPr>
          <w:trHeight w:val="14995"/>
          <w:tblHeader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72A9" w:rsidRDefault="009F72A9" w:rsidP="001E749E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7. УЧЕБНО-МЕТОДИЧЕСКОЕ И ИНФОРМАЦИОННОЕ ОБЕСПЕЧЕНИЕ ДИСЦИПЛИНЫ</w:t>
            </w:r>
          </w:p>
          <w:p w:rsidR="009F72A9" w:rsidRDefault="009F72A9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7.1.    Список литературы и источников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9F72A9" w:rsidRDefault="009F72A9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  <w:t>Основная учебная литература:</w:t>
            </w:r>
          </w:p>
          <w:p w:rsidR="009F72A9" w:rsidRDefault="009F72A9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 w:cs="Times New Roman CYR"/>
                <w:b/>
                <w:bCs/>
                <w:i/>
                <w:sz w:val="24"/>
                <w:szCs w:val="28"/>
                <w:lang w:eastAsia="ru-RU"/>
              </w:rPr>
            </w:pPr>
          </w:p>
          <w:p w:rsidR="009F72A9" w:rsidRDefault="009F72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Аникин, В. П. Устное народное творчество: учебник для вузов / В. П. Аникин. – 4-е изд.,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доп. – Москва: Академия, 2011. – 752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9F72A9" w:rsidRDefault="009F72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 В. Русский фольклор: устное народное поэтическое творчество [Электронный ресурс]: учебное пособие / Н. В.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Архангельск: САФУ, 2014. - 254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ил. – Режим доступа: </w:t>
            </w:r>
            <w:hyperlink r:id="rId45" w:history="1">
              <w:r>
                <w:rPr>
                  <w:rStyle w:val="ac"/>
                </w:rPr>
                <w:t>http://biblioclub.ru/index.php?page=book&amp;id=436335</w:t>
              </w:r>
            </w:hyperlink>
          </w:p>
          <w:p w:rsidR="009F72A9" w:rsidRDefault="009F72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 Ф.  Народное музыкальное творчество: учебное пособие для вузов по специальности "Музыкальное образование" / А. 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Москва: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2008. – 304 с. ил. </w:t>
            </w:r>
          </w:p>
          <w:p w:rsidR="009F72A9" w:rsidRDefault="009F72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Народное музыкальное творчество: учебное пособие для вузов по специальностям "Музыковедение", "Композиция",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Этномузыкология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"Инструментальное исполнительство",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/ отв. ред. О. А. Пашина. – Санкт-Петербург: Композитор, 2005. – 304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ародное музыкальное творчество [Текст] : хрестоматия со звуковым приложением / отв. ред. О. А. Пашина 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искусствознания;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литературы РАН (Пушкинский Дом). - Санкт-Петербург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Композитор Санкт-Петербург, 2007. - 334 с. : нот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рим. + 1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опт. диск (CD-ROM). -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XXI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учебники и учебные пособия по культуре и искусству). - ISBN 978-5-7379-0365-7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обороте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л.: Рек.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объединением вузов РФ по образованию в обл. муз. искусства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студентов вузов. [Электронный ресурс]: </w:t>
            </w:r>
            <w:hyperlink r:id="rId46" w:history="1">
              <w:r>
                <w:rPr>
                  <w:rStyle w:val="ac"/>
                </w:rPr>
                <w:t>http://bookre.org/reader?file=630480&amp;pg=7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F72A9" w:rsidRDefault="009F72A9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7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  <w:t>Дополнительная учебная литература</w:t>
            </w:r>
          </w:p>
          <w:p w:rsidR="009F72A9" w:rsidRDefault="009F72A9" w:rsidP="009F72A9">
            <w:pPr>
              <w:pStyle w:val="a4"/>
              <w:numPr>
                <w:ilvl w:val="0"/>
                <w:numId w:val="17"/>
              </w:numPr>
              <w:tabs>
                <w:tab w:val="num" w:pos="720"/>
              </w:tabs>
              <w:suppressAutoHyphens w:val="0"/>
              <w:spacing w:line="276" w:lineRule="auto"/>
              <w:ind w:left="0" w:firstLine="851"/>
              <w:jc w:val="both"/>
            </w:pPr>
            <w:r>
              <w:t>Восточнославянский фольклор: Словарь научной и народной терминологии</w:t>
            </w:r>
            <w:proofErr w:type="gramStart"/>
            <w:r>
              <w:t xml:space="preserve"> / П</w:t>
            </w:r>
            <w:proofErr w:type="gramEnd"/>
            <w:r>
              <w:t xml:space="preserve">од ред. В.Е. Гусева. – Л.: Музыка. 1980. – 224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9F72A9" w:rsidRDefault="009F72A9" w:rsidP="009F72A9">
            <w:pPr>
              <w:pStyle w:val="a4"/>
              <w:numPr>
                <w:ilvl w:val="0"/>
                <w:numId w:val="17"/>
              </w:numPr>
              <w:tabs>
                <w:tab w:val="num" w:pos="720"/>
              </w:tabs>
              <w:suppressAutoHyphens w:val="0"/>
              <w:spacing w:line="276" w:lineRule="auto"/>
              <w:ind w:left="0" w:firstLine="851"/>
              <w:jc w:val="both"/>
            </w:pPr>
            <w:r>
              <w:t>Из архива Кабинета народной музыки Московской консерватории: К 140-летию Московской консерватории</w:t>
            </w:r>
            <w:proofErr w:type="gramStart"/>
            <w:r>
              <w:t xml:space="preserve"> / Р</w:t>
            </w:r>
            <w:proofErr w:type="gramEnd"/>
            <w:r>
              <w:t>ед.-сост. Н.Н. Гилярова. М., 2007. – 269 с.</w:t>
            </w:r>
          </w:p>
          <w:p w:rsidR="009F72A9" w:rsidRDefault="009F72A9" w:rsidP="009F72A9">
            <w:pPr>
              <w:pStyle w:val="a4"/>
              <w:numPr>
                <w:ilvl w:val="0"/>
                <w:numId w:val="17"/>
              </w:numPr>
              <w:tabs>
                <w:tab w:val="num" w:pos="720"/>
              </w:tabs>
              <w:suppressAutoHyphens w:val="0"/>
              <w:spacing w:line="276" w:lineRule="auto"/>
              <w:ind w:left="0" w:firstLine="851"/>
              <w:jc w:val="both"/>
            </w:pPr>
            <w:proofErr w:type="spellStart"/>
            <w:r>
              <w:t>Мехнецов</w:t>
            </w:r>
            <w:proofErr w:type="spellEnd"/>
            <w:r>
              <w:t xml:space="preserve"> А.М. Народная традиционная культура: Статьи и материалы. К 150-летию Санкт-Петербургской консерватории. Монография. СПб</w:t>
            </w:r>
            <w:proofErr w:type="gramStart"/>
            <w:r>
              <w:t xml:space="preserve">.: </w:t>
            </w:r>
            <w:proofErr w:type="spellStart"/>
            <w:proofErr w:type="gramEnd"/>
            <w:r>
              <w:t>СПбГК</w:t>
            </w:r>
            <w:proofErr w:type="spellEnd"/>
            <w:r>
              <w:t>, 2014.</w:t>
            </w:r>
          </w:p>
          <w:p w:rsidR="009F72A9" w:rsidRDefault="009F72A9" w:rsidP="009F72A9">
            <w:pPr>
              <w:pStyle w:val="a4"/>
              <w:numPr>
                <w:ilvl w:val="0"/>
                <w:numId w:val="17"/>
              </w:numPr>
              <w:tabs>
                <w:tab w:val="num" w:pos="720"/>
              </w:tabs>
              <w:suppressAutoHyphens w:val="0"/>
              <w:spacing w:line="276" w:lineRule="auto"/>
              <w:ind w:left="0" w:firstLine="851"/>
              <w:jc w:val="both"/>
            </w:pPr>
            <w:proofErr w:type="spellStart"/>
            <w:r>
              <w:t>Этномузыкология</w:t>
            </w:r>
            <w:proofErr w:type="spellEnd"/>
            <w:r>
              <w:t xml:space="preserve">: история формирования научно-образовательных центров, методы и результаты ареальных исследований: Материалы международных научных конференций 2011 – 2012 годов. СПб.: </w:t>
            </w:r>
            <w:proofErr w:type="spellStart"/>
            <w:r>
              <w:t>Скифия-принт</w:t>
            </w:r>
            <w:proofErr w:type="spellEnd"/>
            <w:r>
              <w:t xml:space="preserve">, 2014. – 601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9F72A9" w:rsidRDefault="009F72A9" w:rsidP="009F72A9">
            <w:pPr>
              <w:pStyle w:val="a4"/>
              <w:numPr>
                <w:ilvl w:val="0"/>
                <w:numId w:val="17"/>
              </w:numPr>
              <w:tabs>
                <w:tab w:val="num" w:pos="720"/>
              </w:tabs>
              <w:suppressAutoHyphens w:val="0"/>
              <w:spacing w:line="276" w:lineRule="auto"/>
              <w:ind w:left="0" w:firstLine="851"/>
              <w:jc w:val="both"/>
            </w:pPr>
            <w:r>
              <w:t>Щуров В.М. Жанры русского музыкального фольклора: Учебное пособие: В 2 т. М.: 2007. Т. 1. – 400с.; Т. 2. – 656 с.</w:t>
            </w:r>
          </w:p>
          <w:p w:rsidR="009F72A9" w:rsidRDefault="009F72A9" w:rsidP="009F72A9">
            <w:pPr>
              <w:pStyle w:val="a"/>
              <w:numPr>
                <w:ilvl w:val="0"/>
                <w:numId w:val="17"/>
              </w:numPr>
              <w:tabs>
                <w:tab w:val="left" w:pos="708"/>
              </w:tabs>
              <w:suppressAutoHyphens w:val="0"/>
              <w:autoSpaceDN/>
              <w:spacing w:before="100" w:beforeAutospacing="1" w:after="100" w:afterAutospacing="1" w:line="276" w:lineRule="auto"/>
              <w:ind w:left="0" w:firstLine="851"/>
            </w:pPr>
            <w:proofErr w:type="spellStart"/>
            <w:r>
              <w:rPr>
                <w:rStyle w:val="af4"/>
                <w:bCs/>
              </w:rPr>
              <w:t>Королькова</w:t>
            </w:r>
            <w:proofErr w:type="spellEnd"/>
            <w:r>
              <w:rPr>
                <w:rStyle w:val="af4"/>
                <w:bCs/>
              </w:rPr>
              <w:t>, И.В.</w:t>
            </w:r>
            <w:r>
              <w:t xml:space="preserve"> Народные песни и наигрыши Новгородской области. </w:t>
            </w:r>
            <w:proofErr w:type="spellStart"/>
            <w:r>
              <w:t>Вып</w:t>
            </w:r>
            <w:proofErr w:type="spellEnd"/>
            <w:r>
              <w:t xml:space="preserve">. 1 Учебное пособие. 2014. — 51 </w:t>
            </w:r>
            <w:proofErr w:type="gramStart"/>
            <w:r>
              <w:t>с</w:t>
            </w:r>
            <w:proofErr w:type="gramEnd"/>
            <w:r>
              <w:t xml:space="preserve">. </w:t>
            </w:r>
          </w:p>
          <w:p w:rsidR="009F72A9" w:rsidRDefault="009F72A9" w:rsidP="009F72A9">
            <w:pPr>
              <w:pStyle w:val="a"/>
              <w:numPr>
                <w:ilvl w:val="0"/>
                <w:numId w:val="17"/>
              </w:numPr>
              <w:tabs>
                <w:tab w:val="left" w:pos="708"/>
              </w:tabs>
              <w:suppressAutoHyphens w:val="0"/>
              <w:autoSpaceDN/>
              <w:spacing w:before="100" w:beforeAutospacing="1" w:after="100" w:afterAutospacing="1" w:line="276" w:lineRule="auto"/>
              <w:ind w:left="0" w:firstLine="851"/>
            </w:pPr>
            <w:r>
              <w:t xml:space="preserve"> Народная традиционная культура Псковской области: Обзор экспедиционных материалов из научных фондов Фольклорно-этнографического центра: В 2 т. Т.1, 2002. — 728 с.</w:t>
            </w:r>
          </w:p>
          <w:p w:rsidR="009F72A9" w:rsidRDefault="009F72A9" w:rsidP="009F72A9">
            <w:pPr>
              <w:pStyle w:val="a"/>
              <w:numPr>
                <w:ilvl w:val="0"/>
                <w:numId w:val="17"/>
              </w:numPr>
              <w:tabs>
                <w:tab w:val="left" w:pos="708"/>
              </w:tabs>
              <w:suppressAutoHyphens w:val="0"/>
              <w:autoSpaceDN/>
              <w:spacing w:before="100" w:beforeAutospacing="1" w:after="100" w:afterAutospacing="1" w:line="276" w:lineRule="auto"/>
              <w:ind w:left="0" w:firstLine="851"/>
            </w:pPr>
            <w:r>
              <w:rPr>
                <w:rStyle w:val="af4"/>
                <w:bCs/>
              </w:rPr>
              <w:t>Полякова, А.В.</w:t>
            </w:r>
            <w:r>
              <w:t xml:space="preserve"> Скрипка в народных традициях Псковской области. </w:t>
            </w:r>
            <w:proofErr w:type="spellStart"/>
            <w:r>
              <w:t>Вып</w:t>
            </w:r>
            <w:proofErr w:type="spellEnd"/>
            <w:r>
              <w:t xml:space="preserve">. 3 2015. — 96 с. </w:t>
            </w:r>
          </w:p>
          <w:p w:rsidR="009F72A9" w:rsidRDefault="009F72A9" w:rsidP="009F72A9">
            <w:pPr>
              <w:pStyle w:val="a"/>
              <w:numPr>
                <w:ilvl w:val="0"/>
                <w:numId w:val="17"/>
              </w:numPr>
              <w:tabs>
                <w:tab w:val="left" w:pos="708"/>
              </w:tabs>
              <w:suppressAutoHyphens w:val="0"/>
              <w:autoSpaceDN/>
              <w:spacing w:before="100" w:beforeAutospacing="1" w:after="100" w:afterAutospacing="1" w:line="276" w:lineRule="auto"/>
              <w:ind w:left="0" w:firstLine="851"/>
            </w:pPr>
            <w:r>
              <w:t xml:space="preserve"> </w:t>
            </w:r>
            <w:r>
              <w:rPr>
                <w:rStyle w:val="af4"/>
                <w:bCs/>
              </w:rPr>
              <w:t>Склярова, Е.А.</w:t>
            </w:r>
            <w:r>
              <w:t xml:space="preserve"> Музыкальный фольклор в календарных обрядах русских старожилов Удмуртской Республики. </w:t>
            </w:r>
            <w:proofErr w:type="spellStart"/>
            <w:r>
              <w:t>Вып</w:t>
            </w:r>
            <w:proofErr w:type="spellEnd"/>
            <w:r>
              <w:t xml:space="preserve">. 4, 2015. — 68 с. </w:t>
            </w:r>
          </w:p>
          <w:p w:rsidR="009F72A9" w:rsidRDefault="009F72A9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9F72A9" w:rsidTr="009F72A9">
        <w:trPr>
          <w:trHeight w:val="255"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72A9" w:rsidRDefault="009F72A9">
            <w:pPr>
              <w:spacing w:after="200" w:line="36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ресурсов информационно-телекоммуникационной сети «Интернет»</w:t>
            </w:r>
          </w:p>
          <w:p w:rsidR="009F72A9" w:rsidRDefault="009F72A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Культура. РФ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7" w:history="1">
              <w:r>
                <w:rPr>
                  <w:rStyle w:val="ac"/>
                  <w:lang w:val="en-US"/>
                </w:rPr>
                <w:t>https</w:t>
              </w:r>
              <w:r>
                <w:rPr>
                  <w:rStyle w:val="ac"/>
                </w:rPr>
                <w:t>://</w:t>
              </w:r>
              <w:r>
                <w:rPr>
                  <w:rStyle w:val="ac"/>
                  <w:lang w:val="en-US"/>
                </w:rPr>
                <w:t>www</w:t>
              </w:r>
              <w:r>
                <w:rPr>
                  <w:rStyle w:val="ac"/>
                </w:rPr>
                <w:t>.</w:t>
              </w:r>
              <w:r>
                <w:rPr>
                  <w:rStyle w:val="ac"/>
                  <w:lang w:val="en-US"/>
                </w:rPr>
                <w:t>culture</w:t>
              </w:r>
              <w:r>
                <w:rPr>
                  <w:rStyle w:val="ac"/>
                </w:rPr>
                <w:t>.</w:t>
              </w:r>
              <w:proofErr w:type="spellStart"/>
              <w:r>
                <w:rPr>
                  <w:rStyle w:val="ac"/>
                  <w:lang w:val="en-US"/>
                </w:rPr>
                <w:t>ru</w:t>
              </w:r>
              <w:proofErr w:type="spellEnd"/>
              <w:r>
                <w:rPr>
                  <w:rStyle w:val="ac"/>
                </w:rPr>
                <w:t>/</w:t>
              </w:r>
              <w:r>
                <w:rPr>
                  <w:rStyle w:val="ac"/>
                  <w:lang w:val="en-US"/>
                </w:rPr>
                <w:t>traditions</w:t>
              </w:r>
            </w:hyperlink>
            <w:r w:rsidRPr="009F7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2A9" w:rsidRDefault="009F72A9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этномузыколога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48" w:history="1">
              <w:r>
                <w:rPr>
                  <w:rStyle w:val="ac"/>
                </w:rPr>
                <w:t>http://www.ethnomusicology.ru/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2A9" w:rsidRDefault="009F72A9">
            <w:pPr>
              <w:spacing w:after="0" w:line="240" w:lineRule="auto"/>
              <w:ind w:firstLine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русского фольклора </w:t>
            </w:r>
            <w:hyperlink r:id="rId49" w:history="1">
              <w:r>
                <w:rPr>
                  <w:rStyle w:val="ac"/>
                </w:rPr>
                <w:t>http://www.folkcentr.ru/production/</w:t>
              </w:r>
            </w:hyperlink>
            <w:r>
              <w:t xml:space="preserve"> </w:t>
            </w:r>
          </w:p>
          <w:p w:rsidR="009F72A9" w:rsidRDefault="009F72A9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литература, словари, архив классической музыки, художественная музыкальная литература: </w:t>
            </w:r>
            <w:hyperlink w:history="1">
              <w:r>
                <w:rPr>
                  <w:rStyle w:val="ac"/>
                </w:rPr>
                <w:t>http:// intoclassics.net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2A9" w:rsidRDefault="009F72A9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литература: </w:t>
            </w:r>
            <w:hyperlink w:history="1">
              <w:r>
                <w:rPr>
                  <w:rStyle w:val="ac"/>
                </w:rPr>
                <w:t>http:// notes.tarakanov.net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72A9" w:rsidRDefault="009F72A9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Энциклопедия, словарь, аудиозаписи: </w:t>
            </w:r>
            <w:hyperlink w:history="1">
              <w:r>
                <w:rPr>
                  <w:rStyle w:val="ac"/>
                </w:rPr>
                <w:t>http:// www.belcanto.ru</w:t>
              </w:r>
            </w:hyperlink>
          </w:p>
          <w:p w:rsidR="009F72A9" w:rsidRDefault="009F72A9">
            <w:pPr>
              <w:shd w:val="clear" w:color="auto" w:fill="FFFFFF"/>
              <w:spacing w:after="0" w:line="240" w:lineRule="auto"/>
              <w:ind w:left="851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издания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AF8"/>
              </w:rPr>
              <w:t>: </w:t>
            </w:r>
            <w:hyperlink w:history="1">
              <w:r>
                <w:rPr>
                  <w:rStyle w:val="ac"/>
                </w:rPr>
                <w:t>http:// www.iprbookshop.ru/</w:t>
              </w:r>
            </w:hyperlink>
          </w:p>
          <w:p w:rsidR="009F72A9" w:rsidRDefault="009F72A9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библиотечная система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Book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0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r>
                <w:rPr>
                  <w:rStyle w:val="ac"/>
                  <w:spacing w:val="2"/>
                  <w:lang w:val="en-US"/>
                </w:rPr>
                <w:t>www</w:t>
              </w:r>
              <w:r>
                <w:rPr>
                  <w:rStyle w:val="ac"/>
                  <w:spacing w:val="2"/>
                </w:rPr>
                <w:t>.</w:t>
              </w:r>
              <w:r>
                <w:rPr>
                  <w:rStyle w:val="ac"/>
                  <w:spacing w:val="2"/>
                  <w:lang w:val="en-US"/>
                </w:rPr>
                <w:t>book</w:t>
              </w:r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c"/>
                  <w:spacing w:val="2"/>
                </w:rPr>
                <w:t>/</w:t>
              </w:r>
            </w:hyperlink>
          </w:p>
          <w:p w:rsidR="009F72A9" w:rsidRDefault="009F72A9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библиотека диссертаций Российской Государственной библиотеки: </w:t>
            </w:r>
            <w:hyperlink r:id="rId51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diss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rsl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c"/>
                  <w:spacing w:val="2"/>
                </w:rPr>
                <w:t>/</w:t>
              </w:r>
            </w:hyperlink>
          </w:p>
          <w:p w:rsidR="009F72A9" w:rsidRDefault="009F72A9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Научная электронная библиотека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library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52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r>
                <w:rPr>
                  <w:rStyle w:val="ac"/>
                  <w:spacing w:val="2"/>
                  <w:lang w:val="en-US"/>
                </w:rPr>
                <w:t>www</w:t>
              </w:r>
              <w:r>
                <w:rPr>
                  <w:rStyle w:val="ac"/>
                  <w:spacing w:val="2"/>
                </w:rPr>
                <w:t>.</w:t>
              </w:r>
              <w:r>
                <w:rPr>
                  <w:rStyle w:val="ac"/>
                  <w:spacing w:val="2"/>
                  <w:lang w:val="en-US"/>
                </w:rPr>
                <w:t>e</w:t>
              </w:r>
              <w:r>
                <w:rPr>
                  <w:rStyle w:val="ac"/>
                  <w:spacing w:val="2"/>
                </w:rPr>
                <w:t>-</w:t>
              </w:r>
              <w:r>
                <w:rPr>
                  <w:rStyle w:val="ac"/>
                  <w:spacing w:val="2"/>
                  <w:lang w:val="en-US"/>
                </w:rPr>
                <w:t>library</w:t>
              </w:r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9F72A9" w:rsidRDefault="009F72A9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Университетская информационная система России: </w:t>
            </w:r>
            <w:hyperlink r:id="rId53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uisrussia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msu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9F72A9" w:rsidRDefault="009F72A9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Электронный ресурс издательства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Springer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54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r>
                <w:rPr>
                  <w:rStyle w:val="ac"/>
                  <w:spacing w:val="2"/>
                  <w:lang w:val="en-US"/>
                </w:rPr>
                <w:t>www</w:t>
              </w:r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springerlink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r>
                <w:rPr>
                  <w:rStyle w:val="ac"/>
                  <w:spacing w:val="2"/>
                  <w:lang w:val="en-US"/>
                </w:rPr>
                <w:t>com</w:t>
              </w:r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9F72A9" w:rsidRDefault="009F72A9">
            <w:pPr>
              <w:spacing w:after="0" w:line="240" w:lineRule="auto"/>
              <w:ind w:left="851"/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Единое окно доступа к образовательным </w:t>
            </w:r>
            <w:r>
              <w:rPr>
                <w:rFonts w:eastAsia="Times New Roman"/>
                <w:spacing w:val="2"/>
                <w:lang w:eastAsia="zh-CN"/>
              </w:rPr>
              <w:t xml:space="preserve">ресурсам: </w:t>
            </w:r>
            <w:hyperlink r:id="rId55" w:history="1">
              <w:r>
                <w:rPr>
                  <w:rStyle w:val="ac"/>
                  <w:spacing w:val="2"/>
                  <w:lang w:val="en-US"/>
                </w:rPr>
                <w:t>http</w:t>
              </w:r>
              <w:r>
                <w:rPr>
                  <w:rStyle w:val="ac"/>
                  <w:spacing w:val="2"/>
                </w:rPr>
                <w:t>://</w:t>
              </w:r>
              <w:r>
                <w:rPr>
                  <w:rStyle w:val="ac"/>
                  <w:spacing w:val="2"/>
                  <w:lang w:val="en-US"/>
                </w:rPr>
                <w:t>window</w:t>
              </w:r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edu</w:t>
              </w:r>
              <w:proofErr w:type="spellEnd"/>
              <w:r>
                <w:rPr>
                  <w:rStyle w:val="ac"/>
                  <w:spacing w:val="2"/>
                </w:rPr>
                <w:t>.</w:t>
              </w:r>
              <w:proofErr w:type="spellStart"/>
              <w:r>
                <w:rPr>
                  <w:rStyle w:val="ac"/>
                  <w:spacing w:val="2"/>
                  <w:lang w:val="en-US"/>
                </w:rPr>
                <w:t>ru</w:t>
              </w:r>
              <w:proofErr w:type="spellEnd"/>
            </w:hyperlink>
          </w:p>
          <w:p w:rsidR="009F72A9" w:rsidRDefault="009F72A9">
            <w:pPr>
              <w:tabs>
                <w:tab w:val="num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72A9" w:rsidRDefault="009F72A9" w:rsidP="009F72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 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A853FE" w:rsidRDefault="00A853FE" w:rsidP="009F72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585"/>
        <w:gridCol w:w="4111"/>
        <w:gridCol w:w="1157"/>
      </w:tblGrid>
      <w:tr w:rsidR="009F72A9" w:rsidTr="009F72A9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№</w:t>
            </w:r>
          </w:p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proofErr w:type="spellEnd"/>
            <w:proofErr w:type="gramEnd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/</w:t>
            </w:r>
            <w:proofErr w:type="spellStart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proofErr w:type="spellEnd"/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 xml:space="preserve">Темы </w:t>
            </w:r>
          </w:p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дисциплины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Трудоемкость в часах</w:t>
            </w:r>
          </w:p>
        </w:tc>
      </w:tr>
      <w:tr w:rsidR="009F72A9" w:rsidTr="001E749E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 xml:space="preserve">Сходство и различие народных национальных музыкальных культур. </w:t>
            </w:r>
          </w:p>
          <w:p w:rsidR="009F72A9" w:rsidRPr="009F72A9" w:rsidRDefault="009F72A9" w:rsidP="001E749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9F72A9">
              <w:rPr>
                <w:rFonts w:ascii="Times New Roman" w:hAnsi="Times New Roman" w:cs="Times New Roman"/>
              </w:rPr>
              <w:t>Принципы изучения музыкального фольклора</w:t>
            </w:r>
            <w:r w:rsidR="001E749E">
              <w:rPr>
                <w:rFonts w:ascii="Times New Roman" w:hAnsi="Times New Roman" w:cs="Times New Roman"/>
              </w:rPr>
              <w:t xml:space="preserve"> </w:t>
            </w:r>
            <w:r w:rsidRPr="009F72A9">
              <w:rPr>
                <w:rFonts w:ascii="Times New Roman" w:eastAsia="Times New Roman" w:hAnsi="Times New Roman" w:cs="Times New Roman"/>
                <w:lang w:eastAsia="ru-RU"/>
              </w:rPr>
              <w:t>и традиционной музыки разных народов.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>Анализ и конспектирование основной и дополнительной литературы, предлагаемой к изучению темы.</w:t>
            </w:r>
            <w:r w:rsidR="006B0A79">
              <w:rPr>
                <w:rFonts w:ascii="Times New Roman" w:hAnsi="Times New Roman" w:cs="Times New Roman"/>
                <w:iCs/>
              </w:rPr>
              <w:t xml:space="preserve"> Устное сообщение.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A9" w:rsidRPr="009F72A9" w:rsidRDefault="001E749E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72A9" w:rsidTr="001E749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A9" w:rsidRPr="009F72A9" w:rsidRDefault="001E749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color w:val="000000"/>
              </w:rPr>
              <w:t>Музыкальный фольклор народов Сибири и Дальнего Востока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Default="009F72A9">
            <w:pPr>
              <w:rPr>
                <w:rFonts w:ascii="Times New Roman" w:hAnsi="Times New Roman" w:cs="Times New Roman"/>
                <w:iCs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1E749E" w:rsidRPr="009F72A9" w:rsidRDefault="001E749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</w:rPr>
              <w:t>Подготовка реферата</w:t>
            </w:r>
          </w:p>
          <w:p w:rsidR="009F72A9" w:rsidRPr="009F72A9" w:rsidRDefault="009F72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Поиск </w:t>
            </w:r>
            <w:proofErr w:type="spellStart"/>
            <w:r w:rsidRPr="009F72A9">
              <w:rPr>
                <w:rFonts w:ascii="Times New Roman" w:hAnsi="Times New Roman" w:cs="Times New Roman"/>
                <w:iCs/>
              </w:rPr>
              <w:t>Интерет-ресурсов</w:t>
            </w:r>
            <w:proofErr w:type="spellEnd"/>
            <w:r w:rsidRPr="009F72A9">
              <w:rPr>
                <w:rFonts w:ascii="Times New Roman" w:hAnsi="Times New Roman" w:cs="Times New Roman"/>
                <w:iCs/>
              </w:rPr>
              <w:t xml:space="preserve"> по теме</w:t>
            </w:r>
            <w:r w:rsidRPr="009F72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A9" w:rsidRPr="009F72A9" w:rsidRDefault="006B0A79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72A9" w:rsidTr="001E749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A9" w:rsidRPr="009F72A9" w:rsidRDefault="001E749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F72A9">
              <w:rPr>
                <w:rFonts w:ascii="Times New Roman" w:hAnsi="Times New Roman" w:cs="Times New Roman"/>
                <w:lang w:eastAsia="zh-CN"/>
              </w:rPr>
              <w:t xml:space="preserve">Музыкальный фольклор народов Поволжья и 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Приуралья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2A9" w:rsidRPr="009F72A9" w:rsidRDefault="009F72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9F72A9" w:rsidRPr="009F72A9" w:rsidRDefault="009F72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9F72A9">
              <w:rPr>
                <w:rFonts w:ascii="Times New Roman" w:hAnsi="Times New Roman" w:cs="Times New Roman"/>
                <w:iCs/>
              </w:rPr>
              <w:t>Поиск информации по теме</w:t>
            </w:r>
            <w:r w:rsidRPr="009F72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A9" w:rsidRPr="009F72A9" w:rsidRDefault="001E749E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F72A9" w:rsidTr="001E749E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A9" w:rsidRPr="009F72A9" w:rsidRDefault="001E74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2A9" w:rsidRPr="009F72A9" w:rsidRDefault="009F72A9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9F72A9">
              <w:rPr>
                <w:rFonts w:ascii="Times New Roman" w:hAnsi="Times New Roman" w:cs="Times New Roman"/>
                <w:lang w:eastAsia="zh-CN"/>
              </w:rPr>
              <w:t>Характерные жанры тюркского (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монголоязычного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 xml:space="preserve">) народа 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Прикаспия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 xml:space="preserve"> – калмыков. Калмыцкий эпос  </w:t>
            </w:r>
            <w:proofErr w:type="gramStart"/>
            <w:r w:rsidRPr="009F72A9">
              <w:rPr>
                <w:rFonts w:ascii="Times New Roman" w:hAnsi="Times New Roman" w:cs="Times New Roman"/>
                <w:lang w:eastAsia="zh-CN"/>
              </w:rPr>
              <w:t>-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д</w:t>
            </w:r>
            <w:proofErr w:type="gramEnd"/>
            <w:r w:rsidRPr="009F72A9">
              <w:rPr>
                <w:rFonts w:ascii="Times New Roman" w:hAnsi="Times New Roman" w:cs="Times New Roman"/>
                <w:lang w:eastAsia="zh-CN"/>
              </w:rPr>
              <w:t>жангар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>.</w:t>
            </w:r>
          </w:p>
          <w:p w:rsidR="009F72A9" w:rsidRPr="009F72A9" w:rsidRDefault="009F72A9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9E" w:rsidRPr="009F72A9" w:rsidRDefault="001E749E" w:rsidP="001E749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1E749E" w:rsidRDefault="001E749E" w:rsidP="001E749E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</w:rPr>
            </w:pPr>
            <w:r w:rsidRPr="009F72A9">
              <w:rPr>
                <w:rFonts w:ascii="Times New Roman" w:hAnsi="Times New Roman" w:cs="Times New Roman"/>
                <w:iCs/>
              </w:rPr>
              <w:t>Поиск информации по теме</w:t>
            </w:r>
            <w:r w:rsidRPr="009F72A9">
              <w:rPr>
                <w:rFonts w:ascii="Times New Roman" w:hAnsi="Times New Roman" w:cs="Times New Roman"/>
              </w:rPr>
              <w:t xml:space="preserve">. </w:t>
            </w:r>
          </w:p>
          <w:p w:rsidR="009F72A9" w:rsidRPr="009F72A9" w:rsidRDefault="001E749E" w:rsidP="001E749E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</w:rPr>
              <w:t>Подготовка к зачету, тестированию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A9" w:rsidRPr="009F72A9" w:rsidRDefault="001E749E" w:rsidP="006B0A79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B0A7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заочного отделения:</w:t>
      </w:r>
    </w:p>
    <w:p w:rsidR="009F72A9" w:rsidRDefault="009F72A9" w:rsidP="009F72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4"/>
        <w:gridCol w:w="3585"/>
        <w:gridCol w:w="4111"/>
        <w:gridCol w:w="1157"/>
      </w:tblGrid>
      <w:tr w:rsidR="00A853FE" w:rsidRPr="009F72A9" w:rsidTr="004C19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№</w:t>
            </w:r>
          </w:p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proofErr w:type="spellEnd"/>
            <w:proofErr w:type="gramEnd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/</w:t>
            </w:r>
            <w:proofErr w:type="spellStart"/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п</w:t>
            </w:r>
            <w:proofErr w:type="spellEnd"/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 xml:space="preserve">Темы </w:t>
            </w:r>
          </w:p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дисциплины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b/>
                <w:i/>
                <w:iCs/>
              </w:rPr>
              <w:t>Трудоемкость в часах</w:t>
            </w:r>
          </w:p>
        </w:tc>
      </w:tr>
      <w:tr w:rsidR="00A853FE" w:rsidRPr="009F72A9" w:rsidTr="004C194F">
        <w:trPr>
          <w:trHeight w:val="63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 xml:space="preserve">Сходство и различие народных национальных музыкальных культур. </w:t>
            </w:r>
          </w:p>
          <w:p w:rsidR="00A853FE" w:rsidRPr="009F72A9" w:rsidRDefault="00A853FE" w:rsidP="001E749E">
            <w:pPr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9F72A9">
              <w:rPr>
                <w:rFonts w:ascii="Times New Roman" w:hAnsi="Times New Roman" w:cs="Times New Roman"/>
              </w:rPr>
              <w:t>Принципы изучения музыкального фольклора</w:t>
            </w:r>
            <w:r w:rsidR="001E749E">
              <w:rPr>
                <w:rFonts w:ascii="Times New Roman" w:hAnsi="Times New Roman" w:cs="Times New Roman"/>
              </w:rPr>
              <w:t xml:space="preserve"> </w:t>
            </w:r>
            <w:r w:rsidRPr="009F72A9">
              <w:rPr>
                <w:rFonts w:ascii="Times New Roman" w:eastAsia="Times New Roman" w:hAnsi="Times New Roman" w:cs="Times New Roman"/>
                <w:lang w:eastAsia="ru-RU"/>
              </w:rPr>
              <w:t>и традиционной музыки разных народов.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>Анализ и конспектирование основной и дополнительной литературы, предлагаемой к изучению темы.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FE" w:rsidRPr="009F72A9" w:rsidRDefault="006B0A79" w:rsidP="004C194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853FE" w:rsidRPr="009F72A9" w:rsidTr="004C19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color w:val="000000"/>
              </w:rPr>
              <w:t>Музыкальный фольклор народов Сибири и Дальнего Востока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A853FE" w:rsidRPr="009F72A9" w:rsidRDefault="00A853FE" w:rsidP="004C19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Поиск </w:t>
            </w:r>
            <w:proofErr w:type="spellStart"/>
            <w:r w:rsidRPr="009F72A9">
              <w:rPr>
                <w:rFonts w:ascii="Times New Roman" w:hAnsi="Times New Roman" w:cs="Times New Roman"/>
                <w:iCs/>
              </w:rPr>
              <w:t>Интерет-ресурсов</w:t>
            </w:r>
            <w:proofErr w:type="spellEnd"/>
            <w:r w:rsidRPr="009F72A9">
              <w:rPr>
                <w:rFonts w:ascii="Times New Roman" w:hAnsi="Times New Roman" w:cs="Times New Roman"/>
                <w:iCs/>
              </w:rPr>
              <w:t xml:space="preserve"> по теме</w:t>
            </w:r>
            <w:r w:rsidRPr="009F72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FE" w:rsidRPr="009F72A9" w:rsidRDefault="006B0A79" w:rsidP="004C194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A853FE" w:rsidRPr="009F72A9" w:rsidTr="004C19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F72A9">
              <w:rPr>
                <w:rFonts w:ascii="Times New Roman" w:hAnsi="Times New Roman" w:cs="Times New Roman"/>
                <w:lang w:eastAsia="zh-CN"/>
              </w:rPr>
              <w:t xml:space="preserve">Музыкальный фольклор народов Поволжья и 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Приуралья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  <w:iCs/>
              </w:rPr>
              <w:t xml:space="preserve">Работа с учебно-методической и научной литературой. </w:t>
            </w:r>
          </w:p>
          <w:p w:rsidR="00A853FE" w:rsidRPr="009F72A9" w:rsidRDefault="00A853FE" w:rsidP="004C19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9F72A9">
              <w:rPr>
                <w:rFonts w:ascii="Times New Roman" w:hAnsi="Times New Roman" w:cs="Times New Roman"/>
                <w:iCs/>
              </w:rPr>
              <w:t>Поиск информации по теме</w:t>
            </w:r>
            <w:r w:rsidRPr="009F72A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FE" w:rsidRPr="009F72A9" w:rsidRDefault="006B0A79" w:rsidP="004C194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A853FE" w:rsidRPr="009F72A9" w:rsidTr="004C194F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FE" w:rsidRPr="009F72A9" w:rsidRDefault="00A853FE" w:rsidP="004C19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72A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FE" w:rsidRPr="009F72A9" w:rsidRDefault="00A853FE" w:rsidP="004C19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9F72A9">
              <w:rPr>
                <w:rFonts w:ascii="Times New Roman" w:hAnsi="Times New Roman" w:cs="Times New Roman"/>
                <w:lang w:eastAsia="zh-CN"/>
              </w:rPr>
              <w:t>Характерные жанры тюркского (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монголоязычного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 xml:space="preserve">) народа 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Прикаспия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 xml:space="preserve"> – калмыков. Калмыцкий эпос  </w:t>
            </w:r>
            <w:proofErr w:type="gramStart"/>
            <w:r w:rsidRPr="009F72A9">
              <w:rPr>
                <w:rFonts w:ascii="Times New Roman" w:hAnsi="Times New Roman" w:cs="Times New Roman"/>
                <w:lang w:eastAsia="zh-CN"/>
              </w:rPr>
              <w:t>-</w:t>
            </w:r>
            <w:proofErr w:type="spellStart"/>
            <w:r w:rsidRPr="009F72A9">
              <w:rPr>
                <w:rFonts w:ascii="Times New Roman" w:hAnsi="Times New Roman" w:cs="Times New Roman"/>
                <w:lang w:eastAsia="zh-CN"/>
              </w:rPr>
              <w:t>д</w:t>
            </w:r>
            <w:proofErr w:type="gramEnd"/>
            <w:r w:rsidRPr="009F72A9">
              <w:rPr>
                <w:rFonts w:ascii="Times New Roman" w:hAnsi="Times New Roman" w:cs="Times New Roman"/>
                <w:lang w:eastAsia="zh-CN"/>
              </w:rPr>
              <w:t>жангар</w:t>
            </w:r>
            <w:proofErr w:type="spellEnd"/>
            <w:r w:rsidRPr="009F72A9">
              <w:rPr>
                <w:rFonts w:ascii="Times New Roman" w:hAnsi="Times New Roman" w:cs="Times New Roman"/>
                <w:lang w:eastAsia="zh-CN"/>
              </w:rPr>
              <w:t>.</w:t>
            </w:r>
          </w:p>
          <w:p w:rsidR="00A853FE" w:rsidRPr="009F72A9" w:rsidRDefault="00A853FE" w:rsidP="004C194F">
            <w:pPr>
              <w:tabs>
                <w:tab w:val="left" w:pos="708"/>
              </w:tabs>
              <w:snapToGri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FE" w:rsidRDefault="001E749E" w:rsidP="004C194F">
            <w:pPr>
              <w:tabs>
                <w:tab w:val="left" w:pos="708"/>
              </w:tabs>
              <w:snapToGrid w:val="0"/>
              <w:jc w:val="both"/>
              <w:rPr>
                <w:rFonts w:ascii="Times New Roman" w:hAnsi="Times New Roman" w:cs="Times New Roman"/>
                <w:iCs/>
              </w:rPr>
            </w:pPr>
            <w:r w:rsidRPr="009F72A9">
              <w:rPr>
                <w:rFonts w:ascii="Times New Roman" w:hAnsi="Times New Roman" w:cs="Times New Roman"/>
                <w:iCs/>
              </w:rPr>
              <w:t>Анализ и конспектирование основной и дополнительной литературы, предлагаемой к изучению темы.</w:t>
            </w:r>
          </w:p>
          <w:p w:rsidR="001E749E" w:rsidRPr="009F72A9" w:rsidRDefault="001E749E" w:rsidP="004C194F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Cs/>
              </w:rPr>
              <w:t>Подготовка к зачету, тестированию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3FE" w:rsidRPr="009F72A9" w:rsidRDefault="006B0A79" w:rsidP="004C194F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</w:tbl>
    <w:p w:rsidR="009F72A9" w:rsidRDefault="009F72A9" w:rsidP="009F72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53FE" w:rsidRDefault="00A853FE" w:rsidP="00A853FE">
      <w:pPr>
        <w:spacing w:after="0" w:line="240" w:lineRule="auto"/>
        <w:ind w:right="56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:rsidR="00A853FE" w:rsidRDefault="00A853FE" w:rsidP="00A853FE">
      <w:pPr>
        <w:spacing w:after="0" w:line="240" w:lineRule="auto"/>
        <w:ind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A853FE" w:rsidRDefault="00A853FE" w:rsidP="00A853FE">
      <w:pPr>
        <w:spacing w:after="0" w:line="240" w:lineRule="auto"/>
        <w:ind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eastAsia="Calibri" w:hAnsi="Times New Roman"/>
          <w:sz w:val="24"/>
          <w:szCs w:val="24"/>
        </w:rPr>
      </w:pP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«Основы архивного хранения фольклорно-этнографических материалов» в обязательном порядке предусматривает самостоятельную работу студентов со специальной (учебно-методической и научной) литературой, аудио- и видеозаписями.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комплексное освоение практического материала и приобретение навыков работы с литературой. 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подготовку устных сообщений: 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чтение и конспектирование научной и методической литературы, проработка сборников и антологий по игровому и хореографическому фольклору;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•</w:t>
      </w:r>
      <w:r>
        <w:rPr>
          <w:rFonts w:ascii="Times New Roman" w:hAnsi="Times New Roman"/>
          <w:sz w:val="24"/>
          <w:szCs w:val="24"/>
        </w:rPr>
        <w:tab/>
        <w:t>составление плана ответа, подбор примеров и иного иллюстративного материала;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подготовка текста сообщения, презентации; защита на практическом занятии.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практических заданий: 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просмотр и отбор материалов для демонстрации; 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консультации с преподавателем – обсуждение результатов наблюдений;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показ и обсуждение творческого результата на занятии.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53FE" w:rsidRDefault="00A853FE" w:rsidP="00A8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53FE" w:rsidRDefault="00A853FE" w:rsidP="00A853FE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A853FE" w:rsidRDefault="00A853FE" w:rsidP="00A853FE">
      <w:pPr>
        <w:tabs>
          <w:tab w:val="left" w:pos="8931"/>
        </w:tabs>
        <w:spacing w:after="0" w:line="240" w:lineRule="auto"/>
        <w:ind w:right="56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A853FE" w:rsidRDefault="00A853FE" w:rsidP="00A853FE">
      <w:pPr>
        <w:tabs>
          <w:tab w:val="left" w:pos="8931"/>
        </w:tabs>
        <w:spacing w:after="0" w:line="240" w:lineRule="auto"/>
        <w:ind w:right="566" w:firstLine="709"/>
        <w:jc w:val="both"/>
        <w:rPr>
          <w:rFonts w:ascii="Times New Roman" w:hAnsi="Times New Roman"/>
          <w:sz w:val="24"/>
          <w:szCs w:val="24"/>
        </w:rPr>
      </w:pPr>
    </w:p>
    <w:p w:rsidR="00A853FE" w:rsidRDefault="00A853FE" w:rsidP="00A853FE">
      <w:pPr>
        <w:tabs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A853FE" w:rsidRDefault="00A853FE" w:rsidP="00A853FE">
      <w:pPr>
        <w:numPr>
          <w:ilvl w:val="0"/>
          <w:numId w:val="21"/>
        </w:numPr>
        <w:tabs>
          <w:tab w:val="num" w:pos="0"/>
          <w:tab w:val="left" w:pos="8931"/>
        </w:tabs>
        <w:suppressAutoHyphens w:val="0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A853FE" w:rsidRDefault="00A853FE" w:rsidP="00A853FE">
      <w:pPr>
        <w:numPr>
          <w:ilvl w:val="0"/>
          <w:numId w:val="21"/>
        </w:numPr>
        <w:tabs>
          <w:tab w:val="num" w:pos="0"/>
          <w:tab w:val="left" w:pos="8931"/>
        </w:tabs>
        <w:suppressAutoHyphens w:val="0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A853FE" w:rsidRDefault="00A853FE" w:rsidP="00A853FE">
      <w:pPr>
        <w:numPr>
          <w:ilvl w:val="0"/>
          <w:numId w:val="21"/>
        </w:numPr>
        <w:tabs>
          <w:tab w:val="num" w:pos="0"/>
          <w:tab w:val="left" w:pos="8931"/>
        </w:tabs>
        <w:suppressAutoHyphens w:val="0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853FE" w:rsidRDefault="00A853FE" w:rsidP="00A853FE">
      <w:pPr>
        <w:numPr>
          <w:ilvl w:val="0"/>
          <w:numId w:val="21"/>
        </w:numPr>
        <w:tabs>
          <w:tab w:val="num" w:pos="0"/>
          <w:tab w:val="left" w:pos="8931"/>
        </w:tabs>
        <w:suppressAutoHyphens w:val="0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A853FE" w:rsidRDefault="00A853FE" w:rsidP="00A853FE">
      <w:pPr>
        <w:numPr>
          <w:ilvl w:val="0"/>
          <w:numId w:val="21"/>
        </w:numPr>
        <w:tabs>
          <w:tab w:val="num" w:pos="0"/>
          <w:tab w:val="left" w:pos="8931"/>
        </w:tabs>
        <w:suppressAutoHyphens w:val="0"/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853FE" w:rsidRDefault="00A853FE" w:rsidP="00A853FE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566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A853FE" w:rsidRDefault="00A853FE" w:rsidP="00A853FE">
      <w:pPr>
        <w:pStyle w:val="a"/>
        <w:numPr>
          <w:ilvl w:val="0"/>
          <w:numId w:val="22"/>
        </w:numPr>
        <w:tabs>
          <w:tab w:val="num" w:pos="720"/>
          <w:tab w:val="left" w:pos="8931"/>
        </w:tabs>
        <w:suppressAutoHyphens w:val="0"/>
        <w:autoSpaceDE w:val="0"/>
        <w:adjustRightInd w:val="0"/>
        <w:spacing w:before="0" w:after="0"/>
        <w:ind w:right="566"/>
        <w:contextualSpacing/>
        <w:jc w:val="both"/>
        <w:rPr>
          <w:bCs/>
          <w:iCs/>
        </w:rPr>
      </w:pPr>
      <w:r>
        <w:rPr>
          <w:bCs/>
          <w:iCs/>
        </w:rPr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A853FE" w:rsidRDefault="00A853FE" w:rsidP="00A853FE">
      <w:pPr>
        <w:numPr>
          <w:ilvl w:val="0"/>
          <w:numId w:val="22"/>
        </w:numPr>
        <w:tabs>
          <w:tab w:val="left" w:pos="708"/>
          <w:tab w:val="left" w:pos="8931"/>
        </w:tabs>
        <w:suppressAutoHyphens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практических занятий на базе рекомендованной преподавателем учебной литературы, включая информационные образовательные ресурсы (электронные учебники, электронные библиотеки и др.); </w:t>
      </w:r>
    </w:p>
    <w:p w:rsidR="00A853FE" w:rsidRDefault="00A853FE" w:rsidP="00A853FE">
      <w:pPr>
        <w:numPr>
          <w:ilvl w:val="0"/>
          <w:numId w:val="22"/>
        </w:numPr>
        <w:tabs>
          <w:tab w:val="left" w:pos="708"/>
          <w:tab w:val="left" w:pos="8931"/>
        </w:tabs>
        <w:suppressAutoHyphens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контрольным формам оценивания.</w:t>
      </w:r>
    </w:p>
    <w:p w:rsidR="00A853FE" w:rsidRDefault="00A853FE" w:rsidP="00A853FE">
      <w:pPr>
        <w:tabs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</w:p>
    <w:p w:rsidR="00A853FE" w:rsidRDefault="00A853FE" w:rsidP="00A853FE">
      <w:pPr>
        <w:tabs>
          <w:tab w:val="left" w:pos="8931"/>
        </w:tabs>
        <w:spacing w:after="0"/>
        <w:ind w:right="56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Подготовка к зачету, зачету с оценкой</w:t>
      </w:r>
    </w:p>
    <w:p w:rsidR="00A853FE" w:rsidRDefault="00A853FE" w:rsidP="00A853FE">
      <w:pPr>
        <w:spacing w:after="0"/>
        <w:ind w:right="42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A853FE" w:rsidRDefault="00A853FE" w:rsidP="00A853FE">
      <w:pPr>
        <w:spacing w:after="0"/>
        <w:ind w:right="425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к зачету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предмета), качественно выполнено творческое задание.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6"/>
      </w:r>
    </w:p>
    <w:p w:rsidR="009F72A9" w:rsidRDefault="009F72A9" w:rsidP="009F72A9">
      <w:pPr>
        <w:spacing w:after="0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9F72A9" w:rsidRDefault="009F72A9" w:rsidP="009F72A9">
      <w:pPr>
        <w:numPr>
          <w:ilvl w:val="0"/>
          <w:numId w:val="18"/>
        </w:numPr>
        <w:tabs>
          <w:tab w:val="num" w:pos="0"/>
        </w:tabs>
        <w:suppressAutoHyphens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9F72A9" w:rsidRDefault="009F72A9" w:rsidP="009F72A9">
      <w:pPr>
        <w:numPr>
          <w:ilvl w:val="0"/>
          <w:numId w:val="18"/>
        </w:numPr>
        <w:tabs>
          <w:tab w:val="num" w:pos="0"/>
        </w:tabs>
        <w:suppressAutoHyphens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9F72A9" w:rsidRDefault="009F72A9" w:rsidP="009F72A9">
      <w:pPr>
        <w:numPr>
          <w:ilvl w:val="0"/>
          <w:numId w:val="18"/>
        </w:numPr>
        <w:tabs>
          <w:tab w:val="num" w:pos="0"/>
        </w:tabs>
        <w:suppressAutoHyphens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9F72A9" w:rsidRDefault="009F72A9" w:rsidP="009F72A9">
      <w:pPr>
        <w:numPr>
          <w:ilvl w:val="0"/>
          <w:numId w:val="18"/>
        </w:numPr>
        <w:tabs>
          <w:tab w:val="num" w:pos="0"/>
        </w:tabs>
        <w:suppressAutoHyphens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9F72A9" w:rsidRDefault="009F72A9" w:rsidP="009F72A9">
      <w:pPr>
        <w:numPr>
          <w:ilvl w:val="0"/>
          <w:numId w:val="18"/>
        </w:numPr>
        <w:tabs>
          <w:tab w:val="num" w:pos="0"/>
        </w:tabs>
        <w:suppressAutoHyphens w:val="0"/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9F72A9" w:rsidRDefault="009F72A9" w:rsidP="009F72A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оформлении творческих работ необходимо стремиться к емкости каждого предложения.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7"/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Указывается литература, справочные материалы, необходимые для подготовки к дискуссии.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этапов;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выяснение однозначности понимания темы дискуссии, используемых в ней терминов, понятий.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9F72A9" w:rsidRDefault="009F72A9" w:rsidP="009F72A9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9F72A9" w:rsidRPr="00897CEC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F72A9" w:rsidRPr="00897CEC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F72A9" w:rsidRPr="00897CEC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897CE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9F72A9" w:rsidRPr="00897CEC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F72A9" w:rsidRDefault="009F72A9" w:rsidP="009F72A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A853FE">
        <w:rPr>
          <w:rFonts w:ascii="Times New Roman" w:hAnsi="Times New Roman" w:cs="Times New Roman"/>
          <w:b/>
          <w:bCs/>
          <w:sz w:val="24"/>
          <w:szCs w:val="24"/>
        </w:rPr>
        <w:t>Традиционная культура народов России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F72A9" w:rsidRDefault="009F72A9" w:rsidP="009F72A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02"/>
        <w:gridCol w:w="7324"/>
      </w:tblGrid>
      <w:tr w:rsidR="009F72A9" w:rsidTr="009F72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72A9" w:rsidRDefault="009F72A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72A9" w:rsidRDefault="009F72A9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F72A9" w:rsidTr="009F72A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72A9" w:rsidRDefault="009F72A9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2A9" w:rsidRDefault="009F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оснащённая:</w:t>
            </w:r>
          </w:p>
          <w:p w:rsidR="009F72A9" w:rsidRDefault="009F72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а) партами и стульями для сидения;</w:t>
            </w:r>
          </w:p>
          <w:p w:rsidR="009F72A9" w:rsidRDefault="009F72A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б) оборудованием для демонстрации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материалов и презентаций; интерактивной доской с пультом управления и свободным доступом в Интернет;</w:t>
            </w:r>
          </w:p>
        </w:tc>
      </w:tr>
      <w:tr w:rsidR="009F72A9" w:rsidTr="009F72A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72A9" w:rsidRDefault="009F72A9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Самостоятельная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72A9" w:rsidRDefault="009F72A9">
            <w:pPr>
              <w:spacing w:line="252" w:lineRule="auto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 xml:space="preserve">Аудитория, оснащённая партами и стульями для сидения.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Интерактивная доска с пультом управления и свободным доступом в Интернет.</w:t>
            </w:r>
          </w:p>
        </w:tc>
      </w:tr>
    </w:tbl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9F72A9" w:rsidRDefault="009F72A9" w:rsidP="009F72A9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2A9" w:rsidRDefault="009F72A9" w:rsidP="009F72A9">
      <w:pPr>
        <w:numPr>
          <w:ilvl w:val="0"/>
          <w:numId w:val="19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F72A9" w:rsidRDefault="009F72A9" w:rsidP="009F72A9">
      <w:pPr>
        <w:numPr>
          <w:ilvl w:val="0"/>
          <w:numId w:val="19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F72A9" w:rsidRDefault="009F72A9" w:rsidP="009F72A9">
      <w:pPr>
        <w:numPr>
          <w:ilvl w:val="0"/>
          <w:numId w:val="19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F72A9" w:rsidRDefault="009F72A9" w:rsidP="009F7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F72A9" w:rsidRDefault="009F72A9" w:rsidP="009F7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9F72A9" w:rsidRDefault="009F72A9" w:rsidP="009F7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F72A9" w:rsidRDefault="009F72A9" w:rsidP="009F72A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6"/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F72A9" w:rsidRDefault="009F72A9" w:rsidP="009F72A9">
      <w:pPr>
        <w:numPr>
          <w:ilvl w:val="0"/>
          <w:numId w:val="20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72A9" w:rsidRDefault="009F72A9" w:rsidP="009F72A9">
      <w:pPr>
        <w:numPr>
          <w:ilvl w:val="0"/>
          <w:numId w:val="20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глухих и слабослышащих: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9F72A9" w:rsidRDefault="009F72A9" w:rsidP="009F72A9">
      <w:pPr>
        <w:numPr>
          <w:ilvl w:val="0"/>
          <w:numId w:val="20"/>
        </w:numPr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F72A9" w:rsidRDefault="009F72A9" w:rsidP="009F72A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bookmarkStart w:id="7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F72A9" w:rsidRDefault="009F72A9" w:rsidP="009F72A9">
      <w:pPr>
        <w:numPr>
          <w:ilvl w:val="0"/>
          <w:numId w:val="20"/>
        </w:numPr>
        <w:tabs>
          <w:tab w:val="num" w:pos="0"/>
        </w:tabs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9F72A9" w:rsidRDefault="009F72A9" w:rsidP="009F72A9">
      <w:pPr>
        <w:numPr>
          <w:ilvl w:val="0"/>
          <w:numId w:val="20"/>
        </w:numPr>
        <w:tabs>
          <w:tab w:val="num" w:pos="0"/>
        </w:tabs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9F72A9" w:rsidRDefault="009F72A9" w:rsidP="009F72A9">
      <w:pPr>
        <w:numPr>
          <w:ilvl w:val="0"/>
          <w:numId w:val="20"/>
        </w:numPr>
        <w:tabs>
          <w:tab w:val="num" w:pos="0"/>
        </w:tabs>
        <w:suppressAutoHyphens w:val="0"/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2A9" w:rsidRDefault="009F72A9" w:rsidP="009F72A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2A9" w:rsidRDefault="009F72A9" w:rsidP="009F7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Автор–составитель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Федотовская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доцент</w:t>
      </w:r>
    </w:p>
    <w:p w:rsidR="009F72A9" w:rsidRDefault="009F72A9" w:rsidP="009F72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2A9" w:rsidRDefault="009F72A9" w:rsidP="009F72A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одобрена на заседании кафедры культурного наследия</w:t>
      </w:r>
    </w:p>
    <w:p w:rsidR="00C278F8" w:rsidRPr="003A749D" w:rsidRDefault="009F72A9" w:rsidP="006B0A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501EE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1EE7">
        <w:rPr>
          <w:rFonts w:ascii="Times New Roman" w:eastAsia="Times New Roman" w:hAnsi="Times New Roman"/>
          <w:sz w:val="24"/>
          <w:szCs w:val="24"/>
          <w:lang w:eastAsia="ru-RU"/>
        </w:rPr>
        <w:t>сентября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2021 года, протокол N 1.</w:t>
      </w:r>
    </w:p>
    <w:p w:rsidR="004B29B6" w:rsidRPr="003A749D" w:rsidRDefault="004B29B6" w:rsidP="006B0A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29B6" w:rsidRPr="003A749D" w:rsidRDefault="004B29B6" w:rsidP="006B0A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29B6" w:rsidRPr="003A749D" w:rsidRDefault="004B29B6" w:rsidP="006B0A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29B6" w:rsidRDefault="004B29B6" w:rsidP="004B29B6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GoBack"/>
      <w:r>
        <w:rPr>
          <w:rFonts w:ascii="Times New Roman" w:eastAsia="Times New Roman" w:hAnsi="Times New Roman"/>
          <w:sz w:val="24"/>
          <w:szCs w:val="24"/>
          <w:lang w:eastAsia="ru-RU"/>
        </w:rPr>
        <w:t>Аннотация дисциплин</w:t>
      </w:r>
      <w:r w:rsidR="003A749D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B29B6" w:rsidRDefault="004B29B6" w:rsidP="004B2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Б</w:t>
      </w:r>
      <w:proofErr w:type="gramStart"/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1</w:t>
      </w:r>
      <w:proofErr w:type="gramEnd"/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В</w:t>
      </w: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>13</w:t>
      </w: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  <w:t xml:space="preserve"> </w:t>
      </w:r>
    </w:p>
    <w:p w:rsidR="004B29B6" w:rsidRDefault="004B29B6" w:rsidP="004B2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28"/>
          <w:szCs w:val="24"/>
          <w:lang w:eastAsia="zh-CN"/>
        </w:rPr>
      </w:pPr>
    </w:p>
    <w:p w:rsidR="004B29B6" w:rsidRDefault="004B29B6" w:rsidP="004B29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color w:val="000000" w:themeColor="text1"/>
          <w:sz w:val="32"/>
          <w:szCs w:val="24"/>
          <w:lang w:eastAsia="zh-CN"/>
        </w:rPr>
        <w:t>Традиционная культура народов России</w:t>
      </w:r>
      <w:r w:rsidRPr="008553F8">
        <w:rPr>
          <w:rFonts w:ascii="Times New Roman" w:eastAsia="Times New Roman" w:hAnsi="Times New Roman" w:cs="Times New Roman"/>
          <w:b/>
          <w:bCs/>
          <w:i/>
          <w:smallCaps/>
          <w:color w:val="FF0000"/>
          <w:sz w:val="32"/>
          <w:szCs w:val="24"/>
          <w:lang w:eastAsia="zh-CN"/>
        </w:rPr>
        <w:br/>
      </w:r>
    </w:p>
    <w:p w:rsidR="004B29B6" w:rsidRDefault="004B29B6" w:rsidP="004B29B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B29B6" w:rsidRDefault="004B29B6" w:rsidP="004B29B6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B29B6" w:rsidRDefault="004B29B6" w:rsidP="004B29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51.03.01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культурология</w:t>
      </w:r>
      <w:proofErr w:type="spellEnd"/>
    </w:p>
    <w:p w:rsidR="004B29B6" w:rsidRDefault="004B29B6" w:rsidP="004B29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Пр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офиль подготовки/специализация</w:t>
      </w:r>
      <w:r>
        <w:t xml:space="preserve"> </w:t>
      </w:r>
      <w:proofErr w:type="spellStart"/>
      <w:r>
        <w:t>Этнокультурология</w:t>
      </w:r>
      <w:proofErr w:type="spellEnd"/>
    </w:p>
    <w:p w:rsidR="004B29B6" w:rsidRDefault="004B29B6" w:rsidP="004B29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4B29B6" w:rsidRDefault="004B29B6" w:rsidP="004B29B6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4B29B6" w:rsidRDefault="004B29B6" w:rsidP="004B29B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4B29B6" w:rsidRDefault="004B29B6" w:rsidP="004B29B6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 xml:space="preserve">(очная,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очно-заочная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, заочная)</w:t>
      </w:r>
    </w:p>
    <w:p w:rsidR="004B29B6" w:rsidRDefault="004B29B6" w:rsidP="004B29B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814EB8">
        <w:rPr>
          <w:rFonts w:ascii="Times New Roman" w:hAnsi="Times New Roman"/>
          <w:b/>
          <w:sz w:val="24"/>
          <w:szCs w:val="24"/>
        </w:rPr>
        <w:t>Б</w:t>
      </w:r>
      <w:proofErr w:type="gramStart"/>
      <w:r w:rsidRPr="00814EB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814EB8">
        <w:rPr>
          <w:rFonts w:ascii="Times New Roman" w:hAnsi="Times New Roman"/>
          <w:b/>
          <w:sz w:val="24"/>
          <w:szCs w:val="24"/>
        </w:rPr>
        <w:t>.В.1</w:t>
      </w:r>
      <w:r>
        <w:rPr>
          <w:rFonts w:ascii="Times New Roman" w:hAnsi="Times New Roman"/>
          <w:b/>
          <w:sz w:val="24"/>
          <w:szCs w:val="24"/>
        </w:rPr>
        <w:t>3</w:t>
      </w:r>
      <w:r w:rsidRPr="00814EB8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7E4C35">
        <w:rPr>
          <w:rFonts w:ascii="Times New Roman" w:hAnsi="Times New Roman"/>
          <w:b/>
          <w:sz w:val="24"/>
          <w:szCs w:val="24"/>
        </w:rPr>
        <w:t>Традиционная культура народов России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1</w:t>
      </w:r>
      <w:r w:rsidRPr="007E4C35">
        <w:rPr>
          <w:rFonts w:ascii="Times New Roman" w:hAnsi="Times New Roman"/>
          <w:i/>
          <w:sz w:val="24"/>
          <w:szCs w:val="24"/>
        </w:rPr>
        <w:t>. Цели освоения дисциплины</w:t>
      </w:r>
      <w:r w:rsidRPr="007E4C35">
        <w:rPr>
          <w:rFonts w:ascii="Times New Roman" w:hAnsi="Times New Roman"/>
          <w:sz w:val="24"/>
          <w:szCs w:val="24"/>
        </w:rPr>
        <w:t>: формирование у студентов теоретических и практических знаний и умений, дающих им ключ к пониманию основных навыков научного исследования проблем народной художественной культуры.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Pr="007E4C35">
        <w:rPr>
          <w:rFonts w:ascii="Times New Roman" w:hAnsi="Times New Roman"/>
          <w:i/>
          <w:sz w:val="24"/>
          <w:szCs w:val="24"/>
        </w:rPr>
        <w:t xml:space="preserve">Место дисциплины в структуре ОПОП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ВО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: Дисциплина формируемой части, реализуется в первом и втором семестрах, формы контроля – </w:t>
      </w:r>
      <w:r>
        <w:rPr>
          <w:rFonts w:ascii="Times New Roman" w:hAnsi="Times New Roman"/>
          <w:sz w:val="24"/>
          <w:szCs w:val="24"/>
        </w:rPr>
        <w:t xml:space="preserve">зачет в пятом, </w:t>
      </w:r>
      <w:r w:rsidRPr="007E4C35">
        <w:rPr>
          <w:rFonts w:ascii="Times New Roman" w:hAnsi="Times New Roman"/>
          <w:sz w:val="24"/>
          <w:szCs w:val="24"/>
        </w:rPr>
        <w:t xml:space="preserve">экзамен </w:t>
      </w:r>
      <w:r>
        <w:rPr>
          <w:rFonts w:ascii="Times New Roman" w:hAnsi="Times New Roman"/>
          <w:sz w:val="24"/>
          <w:szCs w:val="24"/>
        </w:rPr>
        <w:t>в шест</w:t>
      </w:r>
      <w:r w:rsidRPr="007E4C35">
        <w:rPr>
          <w:rFonts w:ascii="Times New Roman" w:hAnsi="Times New Roman"/>
          <w:sz w:val="24"/>
          <w:szCs w:val="24"/>
        </w:rPr>
        <w:t xml:space="preserve">ом семестре. 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3. </w:t>
      </w:r>
      <w:r w:rsidRPr="007E4C35">
        <w:rPr>
          <w:rFonts w:ascii="Times New Roman" w:hAnsi="Times New Roman"/>
          <w:i/>
          <w:sz w:val="24"/>
          <w:szCs w:val="24"/>
        </w:rPr>
        <w:t>Компетенции обучающегося, формируемые в результате освоения дисциплины (модуля):</w:t>
      </w:r>
      <w:r w:rsidRPr="007E4C35">
        <w:rPr>
          <w:rFonts w:ascii="Times New Roman" w:hAnsi="Times New Roman"/>
          <w:sz w:val="24"/>
          <w:szCs w:val="24"/>
        </w:rPr>
        <w:t xml:space="preserve"> ПК-</w:t>
      </w:r>
      <w:r>
        <w:rPr>
          <w:rFonts w:ascii="Times New Roman" w:hAnsi="Times New Roman"/>
          <w:sz w:val="24"/>
          <w:szCs w:val="24"/>
        </w:rPr>
        <w:t>4</w:t>
      </w:r>
      <w:r w:rsidRPr="007E4C35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5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4. </w:t>
      </w:r>
      <w:r w:rsidRPr="007E4C35">
        <w:rPr>
          <w:rFonts w:ascii="Times New Roman" w:hAnsi="Times New Roman"/>
          <w:i/>
          <w:sz w:val="24"/>
          <w:szCs w:val="24"/>
        </w:rPr>
        <w:t xml:space="preserve">В результате освоения дисциплины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7E4C35">
        <w:rPr>
          <w:rFonts w:ascii="Times New Roman" w:hAnsi="Times New Roman"/>
          <w:i/>
          <w:sz w:val="24"/>
          <w:szCs w:val="24"/>
        </w:rPr>
        <w:t xml:space="preserve"> должен: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Знать: объект, предмет, цель, задачи и место курса в системе высшего образования; понятийный аппарат курса; приоритетные направления исследований в сфере НХК; известных исследователей традиционной культуры народов России (отечественных и зарубежных); источники изучения традиционной культуры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 Уметь: видеть проблемы гуманитарных исследований</w:t>
      </w:r>
      <w:r>
        <w:rPr>
          <w:rFonts w:ascii="Times New Roman" w:hAnsi="Times New Roman"/>
          <w:sz w:val="24"/>
          <w:szCs w:val="24"/>
        </w:rPr>
        <w:t>,</w:t>
      </w:r>
      <w:r w:rsidRPr="007E4C35">
        <w:rPr>
          <w:rFonts w:ascii="Times New Roman" w:hAnsi="Times New Roman"/>
          <w:sz w:val="24"/>
          <w:szCs w:val="24"/>
        </w:rPr>
        <w:t xml:space="preserve"> связанных с традиционной культурой; собирать материалы о деятельности различных учреждений по изучению традиционной культуры народов России и перспектив ее развития; работать с научной и учебной литературой по предмету; использовать на практике основные научные методы изучения традиционной культуры народов России; анализировать и обобщать опыт работы; применять знания и умения по предмету в практической и научной деятельности.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 Владеть: методами научно-методической работы в рамках предмета; необходимым набором знаний и представлений в области проблем изучения традиционной культуры народов России; проблематикой гуманитарных исследований, связанных с традиционной культурой.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5. </w:t>
      </w:r>
      <w:r w:rsidRPr="007E4C35">
        <w:rPr>
          <w:rFonts w:ascii="Times New Roman" w:hAnsi="Times New Roman"/>
          <w:i/>
          <w:sz w:val="24"/>
          <w:szCs w:val="24"/>
        </w:rPr>
        <w:t>Общая трудоемкость дисциплины</w:t>
      </w:r>
      <w:r w:rsidRPr="007E4C35">
        <w:rPr>
          <w:rFonts w:ascii="Times New Roman" w:hAnsi="Times New Roman"/>
          <w:sz w:val="24"/>
          <w:szCs w:val="24"/>
        </w:rPr>
        <w:t xml:space="preserve"> составляет 4 </w:t>
      </w:r>
      <w:proofErr w:type="spellStart"/>
      <w:r w:rsidRPr="007E4C35">
        <w:rPr>
          <w:rFonts w:ascii="Times New Roman" w:hAnsi="Times New Roman"/>
          <w:sz w:val="24"/>
          <w:szCs w:val="24"/>
        </w:rPr>
        <w:t>з.е</w:t>
      </w:r>
      <w:proofErr w:type="spellEnd"/>
      <w:r w:rsidRPr="007E4C35">
        <w:rPr>
          <w:rFonts w:ascii="Times New Roman" w:hAnsi="Times New Roman"/>
          <w:sz w:val="24"/>
          <w:szCs w:val="24"/>
        </w:rPr>
        <w:t>., 144 часа.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6</w:t>
      </w:r>
      <w:r w:rsidRPr="007E4C35">
        <w:rPr>
          <w:rFonts w:ascii="Times New Roman" w:hAnsi="Times New Roman"/>
          <w:i/>
          <w:sz w:val="24"/>
          <w:szCs w:val="24"/>
        </w:rPr>
        <w:t>. Структура, краткое содержание дисциплины: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1. Вводная тема. Сущность, функции и понятийный аппарат.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2.Традиционная  культура как культурно-исторический и этнокультурный феномен.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3. Традиционная культура как особая область культуры.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4. Традиционная культура </w:t>
      </w:r>
      <w:proofErr w:type="spellStart"/>
      <w:proofErr w:type="gramStart"/>
      <w:r w:rsidRPr="007E4C35">
        <w:rPr>
          <w:rFonts w:ascii="Times New Roman" w:hAnsi="Times New Roman"/>
          <w:sz w:val="24"/>
          <w:szCs w:val="24"/>
        </w:rPr>
        <w:t>западно</w:t>
      </w:r>
      <w:proofErr w:type="spellEnd"/>
      <w:r w:rsidRPr="007E4C35">
        <w:rPr>
          <w:rFonts w:ascii="Times New Roman" w:hAnsi="Times New Roman"/>
          <w:sz w:val="24"/>
          <w:szCs w:val="24"/>
        </w:rPr>
        <w:t xml:space="preserve"> - русского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 региона.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5. Традиционная культура  юга России.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6. Виды традиционных культур.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7. Образы народных игр России.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8. Народное песенное творчество и ее место в традиционной культуре народов России.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9. Народная инструментальная музыка как часть традиционной культуры.</w:t>
      </w:r>
    </w:p>
    <w:p w:rsidR="004B29B6" w:rsidRPr="007E4C35" w:rsidRDefault="004B29B6" w:rsidP="004B29B6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bookmarkEnd w:id="8"/>
    <w:p w:rsidR="004B29B6" w:rsidRPr="004B29B6" w:rsidRDefault="004B29B6" w:rsidP="004B29B6">
      <w:pPr>
        <w:tabs>
          <w:tab w:val="left" w:pos="4164"/>
        </w:tabs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sectPr w:rsidR="004B29B6" w:rsidRPr="004B29B6" w:rsidSect="00DF2D1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101B7" w16cex:dateUtc="2022-01-24T16:37:00Z"/>
  <w16cex:commentExtensible w16cex:durableId="25C101B8" w16cex:dateUtc="2022-01-24T16:14:00Z"/>
  <w16cex:commentExtensible w16cex:durableId="25C101B9" w16cex:dateUtc="2022-01-24T16:14:00Z"/>
  <w16cex:commentExtensible w16cex:durableId="25C101BA" w16cex:dateUtc="2022-01-24T16:14:00Z"/>
  <w16cex:commentExtensible w16cex:durableId="25C101BC" w16cex:dateUtc="2022-01-24T16:14:00Z"/>
  <w16cex:commentExtensible w16cex:durableId="25C101BD" w16cex:dateUtc="2022-01-24T16:14:00Z"/>
  <w16cex:commentExtensible w16cex:durableId="25C101BE" w16cex:dateUtc="2022-01-24T16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D1E226" w16cid:durableId="25C101B7"/>
  <w16cid:commentId w16cid:paraId="78DDB9DF" w16cid:durableId="25C101B8"/>
  <w16cid:commentId w16cid:paraId="6D3099C5" w16cid:durableId="25C101B9"/>
  <w16cid:commentId w16cid:paraId="7C87FAD9" w16cid:durableId="25C101BA"/>
  <w16cid:commentId w16cid:paraId="6946AD12" w16cid:durableId="25C101BC"/>
  <w16cid:commentId w16cid:paraId="2B43C36F" w16cid:durableId="25C101BD"/>
  <w16cid:commentId w16cid:paraId="61AD3ACF" w16cid:durableId="25C101B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CF3" w:rsidRDefault="007F4CF3" w:rsidP="00DC1E6F">
      <w:pPr>
        <w:spacing w:after="0" w:line="240" w:lineRule="auto"/>
      </w:pPr>
      <w:r>
        <w:separator/>
      </w:r>
    </w:p>
  </w:endnote>
  <w:endnote w:type="continuationSeparator" w:id="0">
    <w:p w:rsidR="007F4CF3" w:rsidRDefault="007F4CF3" w:rsidP="00DC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-webkit-standard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CF3" w:rsidRDefault="007F4CF3" w:rsidP="00DC1E6F">
      <w:pPr>
        <w:spacing w:after="0" w:line="240" w:lineRule="auto"/>
      </w:pPr>
      <w:r>
        <w:separator/>
      </w:r>
    </w:p>
  </w:footnote>
  <w:footnote w:type="continuationSeparator" w:id="0">
    <w:p w:rsidR="007F4CF3" w:rsidRDefault="007F4CF3" w:rsidP="00DC1E6F">
      <w:pPr>
        <w:spacing w:after="0" w:line="240" w:lineRule="auto"/>
      </w:pPr>
      <w:r>
        <w:continuationSeparator/>
      </w:r>
    </w:p>
  </w:footnote>
  <w:footnote w:id="1">
    <w:p w:rsidR="004C194F" w:rsidRDefault="004C194F" w:rsidP="00DC1E6F">
      <w:pPr>
        <w:pStyle w:val="a9"/>
        <w:jc w:val="both"/>
        <w:rPr>
          <w:rFonts w:ascii="Times New Roman" w:hAnsi="Times New Roman"/>
          <w:sz w:val="18"/>
          <w:szCs w:val="18"/>
        </w:rPr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 Содержание разделов </w:t>
      </w:r>
      <w:r>
        <w:rPr>
          <w:i/>
          <w:sz w:val="18"/>
          <w:szCs w:val="18"/>
        </w:rPr>
        <w:t>(модуля)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4C194F" w:rsidRDefault="004C194F" w:rsidP="00DC1E6F">
      <w:pPr>
        <w:pStyle w:val="a9"/>
        <w:jc w:val="both"/>
        <w:rPr>
          <w:sz w:val="18"/>
          <w:szCs w:val="18"/>
          <w:lang w:eastAsia="ru-RU"/>
        </w:rPr>
      </w:pPr>
      <w:r>
        <w:rPr>
          <w:sz w:val="18"/>
          <w:szCs w:val="18"/>
        </w:rPr>
        <w:t xml:space="preserve">Содержание разделов </w:t>
      </w:r>
      <w:r>
        <w:rPr>
          <w:i/>
          <w:sz w:val="18"/>
          <w:szCs w:val="18"/>
        </w:rPr>
        <w:t>(модуля)</w:t>
      </w:r>
      <w:r>
        <w:rPr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4C194F" w:rsidRDefault="004C194F" w:rsidP="00C278F8">
      <w:pPr>
        <w:pStyle w:val="a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i/>
          <w:sz w:val="18"/>
          <w:szCs w:val="18"/>
        </w:rPr>
        <w:t>(модулей)</w:t>
      </w:r>
      <w:r>
        <w:rPr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4C194F" w:rsidRDefault="004C194F" w:rsidP="00C278F8">
      <w:pPr>
        <w:pStyle w:val="a9"/>
        <w:jc w:val="both"/>
        <w:rPr>
          <w:rFonts w:eastAsia="Calibri"/>
          <w:sz w:val="18"/>
          <w:szCs w:val="18"/>
        </w:rPr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4C194F" w:rsidRDefault="004C194F" w:rsidP="00487314">
      <w:pPr>
        <w:pStyle w:val="a9"/>
        <w:jc w:val="both"/>
        <w:rPr>
          <w:rFonts w:eastAsia="Times New Roman"/>
          <w:sz w:val="18"/>
          <w:szCs w:val="18"/>
          <w:lang w:eastAsia="ru-RU"/>
        </w:rPr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4C194F" w:rsidRDefault="004C194F" w:rsidP="009F72A9">
      <w:pPr>
        <w:pStyle w:val="a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b"/>
          <w:sz w:val="18"/>
          <w:szCs w:val="18"/>
        </w:rPr>
        <w:footnoteRef/>
      </w:r>
      <w:r>
        <w:rPr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4C194F" w:rsidRDefault="004C194F" w:rsidP="009F72A9">
      <w:pPr>
        <w:pStyle w:val="a9"/>
        <w:jc w:val="both"/>
      </w:pPr>
      <w:r>
        <w:rPr>
          <w:rStyle w:val="ab"/>
        </w:rPr>
        <w:footnoteRef/>
      </w:r>
      <w: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u w:val="single"/>
        </w:rPr>
        <w:t>Если письменная работа не предусмотрена, раздел не включается.</w:t>
      </w:r>
    </w:p>
  </w:footnote>
  <w:footnote w:id="7">
    <w:p w:rsidR="004C194F" w:rsidRDefault="004C194F" w:rsidP="009F72A9">
      <w:pPr>
        <w:pStyle w:val="a9"/>
        <w:jc w:val="both"/>
        <w:rPr>
          <w:rFonts w:ascii="Calibri" w:hAnsi="Calibri"/>
          <w:iCs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>
        <w:rPr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iCs/>
        </w:rPr>
        <w:t>обучающимся</w:t>
      </w:r>
      <w:proofErr w:type="gramEnd"/>
      <w:r>
        <w:rPr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4C194F" w:rsidRDefault="004C194F" w:rsidP="009F72A9">
      <w:pPr>
        <w:pStyle w:val="a9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A7A76"/>
    <w:multiLevelType w:val="multilevel"/>
    <w:tmpl w:val="B2F611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1ADB0C5D"/>
    <w:multiLevelType w:val="multilevel"/>
    <w:tmpl w:val="16041C5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EB83D95"/>
    <w:multiLevelType w:val="multilevel"/>
    <w:tmpl w:val="7D7C8E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E2086"/>
    <w:multiLevelType w:val="hybridMultilevel"/>
    <w:tmpl w:val="39F01940"/>
    <w:lvl w:ilvl="0" w:tplc="E9366A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707396"/>
    <w:multiLevelType w:val="multilevel"/>
    <w:tmpl w:val="1C94E1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FFA4578"/>
    <w:multiLevelType w:val="multilevel"/>
    <w:tmpl w:val="B5F2ADE6"/>
    <w:styleLink w:val="WWNum2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lowerLetter"/>
      <w:lvlText w:val="%1.%2"/>
      <w:lvlJc w:val="left"/>
      <w:pPr>
        <w:ind w:left="0" w:firstLine="0"/>
      </w:pPr>
    </w:lvl>
    <w:lvl w:ilvl="2">
      <w:start w:val="1"/>
      <w:numFmt w:val="lowerRoman"/>
      <w:lvlText w:val="%1.%2.%3"/>
      <w:lvlJc w:val="righ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lowerLetter"/>
      <w:lvlText w:val="%1.%2.%3.%4.%5"/>
      <w:lvlJc w:val="left"/>
      <w:pPr>
        <w:ind w:left="0" w:firstLine="0"/>
      </w:pPr>
    </w:lvl>
    <w:lvl w:ilvl="5">
      <w:start w:val="1"/>
      <w:numFmt w:val="lowerRoman"/>
      <w:lvlText w:val="%1.%2.%3.%4.%5.%6"/>
      <w:lvlJc w:val="righ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lowerLetter"/>
      <w:lvlText w:val="%1.%2.%3.%4.%5.%6.%7.%8"/>
      <w:lvlJc w:val="left"/>
      <w:pPr>
        <w:ind w:left="0" w:firstLine="0"/>
      </w:pPr>
    </w:lvl>
    <w:lvl w:ilvl="8">
      <w:start w:val="1"/>
      <w:numFmt w:val="lowerRoman"/>
      <w:lvlText w:val="%1.%2.%3.%4.%5.%6.%7.%8.%9"/>
      <w:lvlJc w:val="right"/>
      <w:pPr>
        <w:ind w:left="0" w:firstLine="0"/>
      </w:pPr>
    </w:lvl>
  </w:abstractNum>
  <w:abstractNum w:abstractNumId="9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4354C7"/>
    <w:multiLevelType w:val="multilevel"/>
    <w:tmpl w:val="5EF8B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4BD450D4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15B7771"/>
    <w:multiLevelType w:val="multilevel"/>
    <w:tmpl w:val="0DCEF100"/>
    <w:styleLink w:val="WWNum1"/>
    <w:lvl w:ilvl="0">
      <w:start w:val="1"/>
      <w:numFmt w:val="decimal"/>
      <w:pStyle w:val="a"/>
      <w:lvlText w:val="%1"/>
      <w:lvlJc w:val="left"/>
      <w:pPr>
        <w:ind w:left="0" w:firstLine="0"/>
      </w:p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17">
    <w:nsid w:val="78286A16"/>
    <w:multiLevelType w:val="multilevel"/>
    <w:tmpl w:val="2CD8C44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7F9F4929"/>
    <w:multiLevelType w:val="multilevel"/>
    <w:tmpl w:val="F124BA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7FBC2FDD"/>
    <w:multiLevelType w:val="multilevel"/>
    <w:tmpl w:val="C1C2B25C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7FF52D26"/>
    <w:multiLevelType w:val="multilevel"/>
    <w:tmpl w:val="9AF2C5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4"/>
  </w:num>
  <w:num w:numId="4">
    <w:abstractNumId w:val="3"/>
  </w:num>
  <w:num w:numId="5">
    <w:abstractNumId w:val="10"/>
  </w:num>
  <w:num w:numId="6">
    <w:abstractNumId w:val="17"/>
  </w:num>
  <w:num w:numId="7">
    <w:abstractNumId w:val="19"/>
  </w:num>
  <w:num w:numId="8">
    <w:abstractNumId w:val="2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5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ACC"/>
    <w:rsid w:val="000331A3"/>
    <w:rsid w:val="00171FB7"/>
    <w:rsid w:val="001E4095"/>
    <w:rsid w:val="001E749E"/>
    <w:rsid w:val="002A573C"/>
    <w:rsid w:val="002D52F0"/>
    <w:rsid w:val="003A2C90"/>
    <w:rsid w:val="003A749D"/>
    <w:rsid w:val="00487314"/>
    <w:rsid w:val="004B29B6"/>
    <w:rsid w:val="004C194F"/>
    <w:rsid w:val="00501EE7"/>
    <w:rsid w:val="00564286"/>
    <w:rsid w:val="006B0A79"/>
    <w:rsid w:val="0077711D"/>
    <w:rsid w:val="007A0AE5"/>
    <w:rsid w:val="007A59C6"/>
    <w:rsid w:val="007F4CF3"/>
    <w:rsid w:val="00897CEC"/>
    <w:rsid w:val="009F72A9"/>
    <w:rsid w:val="00A30ACC"/>
    <w:rsid w:val="00A853FE"/>
    <w:rsid w:val="00A9193D"/>
    <w:rsid w:val="00B33E8D"/>
    <w:rsid w:val="00BC77E8"/>
    <w:rsid w:val="00C278F8"/>
    <w:rsid w:val="00DC1E6F"/>
    <w:rsid w:val="00DF2D14"/>
    <w:rsid w:val="00E6572C"/>
    <w:rsid w:val="00F1111A"/>
    <w:rsid w:val="00F85752"/>
    <w:rsid w:val="00FE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749E"/>
    <w:pPr>
      <w:suppressAutoHyphens/>
      <w:spacing w:after="160" w:line="259" w:lineRule="auto"/>
    </w:pPr>
  </w:style>
  <w:style w:type="paragraph" w:styleId="1">
    <w:name w:val="heading 1"/>
    <w:basedOn w:val="a0"/>
    <w:link w:val="10"/>
    <w:uiPriority w:val="9"/>
    <w:qFormat/>
    <w:rsid w:val="009F72A9"/>
    <w:pPr>
      <w:suppressAutoHyphens w:val="0"/>
      <w:autoSpaceDN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F72A9"/>
    <w:pPr>
      <w:keepNext/>
      <w:keepLines/>
      <w:suppressAutoHyphens w:val="0"/>
      <w:autoSpaceDN w:val="0"/>
      <w:spacing w:before="40" w:after="0" w:line="254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Список маркированный"/>
    <w:basedOn w:val="a0"/>
    <w:uiPriority w:val="34"/>
    <w:qFormat/>
    <w:rsid w:val="00A30A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1">
    <w:name w:val="toc 1"/>
    <w:basedOn w:val="a0"/>
    <w:next w:val="a0"/>
    <w:autoRedefine/>
    <w:uiPriority w:val="39"/>
    <w:unhideWhenUsed/>
    <w:rsid w:val="00A30ACC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5">
    <w:name w:val="Table Grid"/>
    <w:basedOn w:val="a2"/>
    <w:uiPriority w:val="39"/>
    <w:rsid w:val="00A30ACC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uiPriority w:val="99"/>
    <w:semiHidden/>
    <w:unhideWhenUsed/>
    <w:rsid w:val="00A30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30ACC"/>
    <w:rPr>
      <w:rFonts w:ascii="Tahoma" w:hAnsi="Tahoma" w:cs="Tahoma"/>
      <w:sz w:val="16"/>
      <w:szCs w:val="16"/>
    </w:rPr>
  </w:style>
  <w:style w:type="character" w:styleId="a8">
    <w:name w:val="annotation reference"/>
    <w:basedOn w:val="a1"/>
    <w:uiPriority w:val="99"/>
    <w:semiHidden/>
    <w:unhideWhenUsed/>
    <w:rsid w:val="002D52F0"/>
    <w:rPr>
      <w:sz w:val="16"/>
      <w:szCs w:val="16"/>
    </w:rPr>
  </w:style>
  <w:style w:type="paragraph" w:styleId="a9">
    <w:name w:val="footnote text"/>
    <w:basedOn w:val="a0"/>
    <w:link w:val="aa"/>
    <w:uiPriority w:val="99"/>
    <w:semiHidden/>
    <w:unhideWhenUsed/>
    <w:rsid w:val="00DC1E6F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semiHidden/>
    <w:rsid w:val="00DC1E6F"/>
    <w:rPr>
      <w:sz w:val="20"/>
      <w:szCs w:val="20"/>
    </w:rPr>
  </w:style>
  <w:style w:type="character" w:styleId="ab">
    <w:name w:val="footnote reference"/>
    <w:basedOn w:val="a1"/>
    <w:semiHidden/>
    <w:unhideWhenUsed/>
    <w:rsid w:val="00DC1E6F"/>
    <w:rPr>
      <w:vertAlign w:val="superscript"/>
    </w:rPr>
  </w:style>
  <w:style w:type="character" w:customStyle="1" w:styleId="10">
    <w:name w:val="Заголовок 1 Знак"/>
    <w:basedOn w:val="a1"/>
    <w:link w:val="1"/>
    <w:uiPriority w:val="9"/>
    <w:rsid w:val="009F72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9F72A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c">
    <w:name w:val="Hyperlink"/>
    <w:uiPriority w:val="99"/>
    <w:semiHidden/>
    <w:unhideWhenUsed/>
    <w:rsid w:val="009F72A9"/>
    <w:rPr>
      <w:color w:val="0000FF"/>
      <w:u w:val="single"/>
    </w:rPr>
  </w:style>
  <w:style w:type="character" w:styleId="ad">
    <w:name w:val="FollowedHyperlink"/>
    <w:basedOn w:val="a1"/>
    <w:uiPriority w:val="99"/>
    <w:semiHidden/>
    <w:unhideWhenUsed/>
    <w:rsid w:val="009F72A9"/>
    <w:rPr>
      <w:color w:val="800080" w:themeColor="followedHyperlink"/>
      <w:u w:val="single"/>
    </w:rPr>
  </w:style>
  <w:style w:type="paragraph" w:customStyle="1" w:styleId="Standard">
    <w:name w:val="Standard"/>
    <w:semiHidden/>
    <w:rsid w:val="009F72A9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semiHidden/>
    <w:rsid w:val="009F72A9"/>
    <w:pPr>
      <w:spacing w:after="140" w:line="276" w:lineRule="auto"/>
    </w:pPr>
  </w:style>
  <w:style w:type="paragraph" w:customStyle="1" w:styleId="Heading">
    <w:name w:val="Heading"/>
    <w:basedOn w:val="Standard"/>
    <w:next w:val="Textbody"/>
    <w:semiHidden/>
    <w:rsid w:val="009F72A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semiHidden/>
    <w:rsid w:val="009F72A9"/>
    <w:pPr>
      <w:suppressLineNumbers/>
    </w:pPr>
  </w:style>
  <w:style w:type="paragraph" w:customStyle="1" w:styleId="TableContents">
    <w:name w:val="Table Contents"/>
    <w:basedOn w:val="Standard"/>
    <w:semiHidden/>
    <w:rsid w:val="009F72A9"/>
    <w:pPr>
      <w:widowControl w:val="0"/>
      <w:suppressLineNumbers/>
    </w:pPr>
  </w:style>
  <w:style w:type="paragraph" w:customStyle="1" w:styleId="TableHeading">
    <w:name w:val="Table Heading"/>
    <w:basedOn w:val="TableContents"/>
    <w:semiHidden/>
    <w:rsid w:val="009F72A9"/>
    <w:pPr>
      <w:jc w:val="center"/>
    </w:pPr>
    <w:rPr>
      <w:b/>
      <w:bCs/>
    </w:rPr>
  </w:style>
  <w:style w:type="paragraph" w:customStyle="1" w:styleId="ReportHead">
    <w:name w:val="Report_Head"/>
    <w:basedOn w:val="a0"/>
    <w:link w:val="ReportHead0"/>
    <w:rsid w:val="009F72A9"/>
    <w:pPr>
      <w:suppressAutoHyphens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customStyle="1" w:styleId="ReportHead0">
    <w:name w:val="Report_Head Знак"/>
    <w:link w:val="ReportHead"/>
    <w:locked/>
    <w:rsid w:val="009F72A9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customStyle="1" w:styleId="3">
    <w:name w:val="Основной текст3"/>
    <w:rsid w:val="009F72A9"/>
    <w:rPr>
      <w:rFonts w:ascii="Times New Roman" w:hAnsi="Times New Roman" w:cs="Times New Roman" w:hint="default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e">
    <w:name w:val="Основной текст + Полужирный"/>
    <w:rsid w:val="009F72A9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">
    <w:name w:val="Подпись к таблице + Не полужирный"/>
    <w:aliases w:val="Курсив"/>
    <w:rsid w:val="009F72A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af0">
    <w:name w:val="Подпись к таблице"/>
    <w:rsid w:val="009F72A9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"/>
    <w:rsid w:val="009F72A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Internetlink">
    <w:name w:val="Internet link"/>
    <w:rsid w:val="009F72A9"/>
    <w:rPr>
      <w:color w:val="000080"/>
      <w:u w:val="single" w:color="000000"/>
    </w:rPr>
  </w:style>
  <w:style w:type="character" w:customStyle="1" w:styleId="extended-textfull">
    <w:name w:val="extended-text__full"/>
    <w:rsid w:val="009F72A9"/>
  </w:style>
  <w:style w:type="paragraph" w:customStyle="1" w:styleId="6">
    <w:name w:val="Основной текст6"/>
    <w:basedOn w:val="Standard"/>
    <w:semiHidden/>
    <w:rsid w:val="009F72A9"/>
    <w:pPr>
      <w:widowControl w:val="0"/>
      <w:shd w:val="clear" w:color="auto" w:fill="FFFFFF"/>
      <w:suppressAutoHyphens w:val="0"/>
      <w:spacing w:line="0" w:lineRule="atLeast"/>
      <w:ind w:hanging="1800"/>
      <w:jc w:val="both"/>
    </w:pPr>
    <w:rPr>
      <w:rFonts w:ascii="Times New Roman" w:eastAsia="Times New Roman" w:hAnsi="Times New Roman" w:cs="Times New Roman"/>
      <w:kern w:val="0"/>
      <w:sz w:val="22"/>
      <w:szCs w:val="22"/>
      <w:lang w:eastAsia="ru-RU" w:bidi="ru-RU"/>
    </w:rPr>
  </w:style>
  <w:style w:type="paragraph" w:styleId="af1">
    <w:name w:val="caption"/>
    <w:basedOn w:val="Standard"/>
    <w:semiHidden/>
    <w:unhideWhenUsed/>
    <w:qFormat/>
    <w:rsid w:val="009F72A9"/>
    <w:pPr>
      <w:suppressLineNumbers/>
      <w:spacing w:before="120" w:after="120"/>
    </w:pPr>
    <w:rPr>
      <w:i/>
      <w:iCs/>
    </w:rPr>
  </w:style>
  <w:style w:type="paragraph" w:styleId="a">
    <w:name w:val="Normal (Web)"/>
    <w:aliases w:val="Обычный (Web),Обычный (Web)1,Обычный (веб) Знак Знак Знак Знак"/>
    <w:basedOn w:val="Standard"/>
    <w:link w:val="af2"/>
    <w:semiHidden/>
    <w:unhideWhenUsed/>
    <w:qFormat/>
    <w:rsid w:val="009F72A9"/>
    <w:pPr>
      <w:numPr>
        <w:numId w:val="13"/>
      </w:numPr>
      <w:spacing w:before="280" w:after="280"/>
    </w:pPr>
    <w:rPr>
      <w:rFonts w:ascii="Times New Roman" w:eastAsia="Times New Roman" w:hAnsi="Times New Roman" w:cs="Times New Roman"/>
    </w:rPr>
  </w:style>
  <w:style w:type="paragraph" w:styleId="af3">
    <w:name w:val="List"/>
    <w:basedOn w:val="Textbody"/>
    <w:semiHidden/>
    <w:unhideWhenUsed/>
    <w:rsid w:val="009F72A9"/>
  </w:style>
  <w:style w:type="numbering" w:customStyle="1" w:styleId="WWNum1">
    <w:name w:val="WWNum1"/>
    <w:rsid w:val="009F72A9"/>
    <w:pPr>
      <w:numPr>
        <w:numId w:val="13"/>
      </w:numPr>
    </w:pPr>
  </w:style>
  <w:style w:type="numbering" w:customStyle="1" w:styleId="WWNum2">
    <w:name w:val="WWNum2"/>
    <w:rsid w:val="009F72A9"/>
    <w:pPr>
      <w:numPr>
        <w:numId w:val="15"/>
      </w:numPr>
    </w:pPr>
  </w:style>
  <w:style w:type="character" w:customStyle="1" w:styleId="af2">
    <w:name w:val="Обычный (веб) Знак"/>
    <w:aliases w:val="Обычный (Web) Знак,Обычный (Web)1 Знак,Обычный (веб) Знак Знак Знак Знак Знак"/>
    <w:link w:val="a"/>
    <w:semiHidden/>
    <w:locked/>
    <w:rsid w:val="009F72A9"/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character" w:styleId="af4">
    <w:name w:val="Emphasis"/>
    <w:basedOn w:val="a1"/>
    <w:qFormat/>
    <w:rsid w:val="009F72A9"/>
    <w:rPr>
      <w:i/>
      <w:iCs/>
    </w:rPr>
  </w:style>
  <w:style w:type="paragraph" w:customStyle="1" w:styleId="TextBodyIndent">
    <w:name w:val="Text Body Indent"/>
    <w:basedOn w:val="a0"/>
    <w:rsid w:val="009F72A9"/>
    <w:pPr>
      <w:spacing w:after="120" w:line="240" w:lineRule="auto"/>
      <w:ind w:left="283"/>
    </w:pPr>
    <w:rPr>
      <w:rFonts w:ascii="Times New Roman;Times New Roman" w:eastAsia="Times New Roman;Times New Roman" w:hAnsi="Times New Roman;Times New Roman" w:cs="Times New Roman;Times New Roman"/>
      <w:sz w:val="24"/>
      <w:szCs w:val="24"/>
      <w:lang w:eastAsia="zh-CN"/>
    </w:rPr>
  </w:style>
  <w:style w:type="paragraph" w:styleId="af5">
    <w:name w:val="annotation text"/>
    <w:basedOn w:val="a0"/>
    <w:link w:val="af6"/>
    <w:uiPriority w:val="99"/>
    <w:semiHidden/>
    <w:unhideWhenUsed/>
    <w:rsid w:val="00DF2D14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uiPriority w:val="99"/>
    <w:semiHidden/>
    <w:rsid w:val="00DF2D1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A1%D0%B0%D1%85%D0%B0%D0%BB%D0%B8%D0%BD%D1%81%D0%BA%D0%B0%D1%8F_%D0%BE%D0%B1%D0%BB%D0%B0%D1%81%D1%82%D1%8C" TargetMode="External"/><Relationship Id="rId18" Type="http://schemas.openxmlformats.org/officeDocument/2006/relationships/hyperlink" Target="https://ru.wikipedia.org/wiki/%D0%91%D0%B0%D1%88%D0%BA%D0%B8%D1%80%D1%8B" TargetMode="External"/><Relationship Id="rId26" Type="http://schemas.openxmlformats.org/officeDocument/2006/relationships/hyperlink" Target="https://ru.wikipedia.org/wiki/&#1045;&#1076;&#1080;&#1085;&#1099;&#1081;_&#1103;&#1079;&#1099;&#1082;" TargetMode="External"/><Relationship Id="rId39" Type="http://schemas.openxmlformats.org/officeDocument/2006/relationships/hyperlink" Target="https://ru.wikipedia.org/wiki/%D0%9A%D0%B8%D1%80%D0%B3%D0%B8%D0%B7%D1%8B" TargetMode="External"/><Relationship Id="rId21" Type="http://schemas.openxmlformats.org/officeDocument/2006/relationships/hyperlink" Target="https://ru.wikipedia.org/wiki/%D0%A3%D0%B7%D0%B1%D0%B5%D0%BA%D0%B8" TargetMode="External"/><Relationship Id="rId34" Type="http://schemas.openxmlformats.org/officeDocument/2006/relationships/hyperlink" Target="https://ru.wikipedia.org/wiki/%D0%A7%D1%83%D0%BA%D0%BE%D1%82%D1%81%D0%BA%D0%B8%D0%B9_%D0%B0%D0%B2%D1%82%D0%BE%D0%BD%D0%BE%D0%BC%D0%BD%D1%8B%D0%B9_%D0%BE%D0%BA%D1%80%D1%83%D0%B3" TargetMode="External"/><Relationship Id="rId42" Type="http://schemas.openxmlformats.org/officeDocument/2006/relationships/hyperlink" Target="https://ru.wikipedia.org/wiki/%D0%A0%D1%83%D1%81%D1%81%D0%BA%D0%B8%D0%B5" TargetMode="External"/><Relationship Id="rId47" Type="http://schemas.openxmlformats.org/officeDocument/2006/relationships/hyperlink" Target="https://www.culture.ru/traditions" TargetMode="External"/><Relationship Id="rId50" Type="http://schemas.openxmlformats.org/officeDocument/2006/relationships/hyperlink" Target="http://www.book.ru/" TargetMode="External"/><Relationship Id="rId55" Type="http://schemas.openxmlformats.org/officeDocument/2006/relationships/hyperlink" Target="http://window.edu.ru" TargetMode="External"/><Relationship Id="rId7" Type="http://schemas.openxmlformats.org/officeDocument/2006/relationships/hyperlink" Target="https://ru.wikipedia.org/wiki/&#1045;&#1076;&#1080;&#1085;&#1099;&#1081;_&#1103;&#1079;&#1099;&#1082;" TargetMode="External"/><Relationship Id="rId12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17" Type="http://schemas.openxmlformats.org/officeDocument/2006/relationships/hyperlink" Target="https://ru.wikipedia.org/wiki/%D0%92%D0%BE%D1%81%D1%82%D0%BE%D1%87%D0%BD%D0%B0%D1%8F_%D1%81%D0%BB%D0%B0%D0%B4%D0%BE%D1%81%D1%82%D1%8C" TargetMode="External"/><Relationship Id="rId25" Type="http://schemas.openxmlformats.org/officeDocument/2006/relationships/hyperlink" Target="https://ru.wikipedia.org/wiki/%D0%9A%D0%B0%D0%B7%D0%B0%D1%85%D0%B8" TargetMode="External"/><Relationship Id="rId33" Type="http://schemas.openxmlformats.org/officeDocument/2006/relationships/hyperlink" Target="https://ru.wikipedia.org/wiki/%D0%95%D0%B2%D1%80%D0%B5%D0%B9%D1%81%D0%BA%D0%B0%D1%8F_%D0%B0%D0%B2%D1%82%D0%BE%D0%BD%D0%BE%D0%BC%D0%BD%D0%B0%D1%8F_%D0%BE%D0%B1%D0%BB%D0%B0%D1%81%D1%82%D1%8C" TargetMode="External"/><Relationship Id="rId38" Type="http://schemas.openxmlformats.org/officeDocument/2006/relationships/hyperlink" Target="https://ru.wikipedia.org/wiki/%D0%A2%D0%B0%D1%82%D0%B0%D1%80%D1%8B" TargetMode="External"/><Relationship Id="rId46" Type="http://schemas.openxmlformats.org/officeDocument/2006/relationships/hyperlink" Target="http://bookre.org/reader?file=630480&amp;pg=7" TargetMode="External"/><Relationship Id="rId59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F%D0%BA%D1%83%D1%82%D0%B8%D1%8F" TargetMode="External"/><Relationship Id="rId20" Type="http://schemas.openxmlformats.org/officeDocument/2006/relationships/hyperlink" Target="https://ru.wikipedia.org/wiki/%D0%9A%D0%B8%D1%80%D0%B3%D0%B8%D0%B7%D1%8B" TargetMode="External"/><Relationship Id="rId29" Type="http://schemas.openxmlformats.org/officeDocument/2006/relationships/hyperlink" Target="https://ru.wikipedia.org/wiki/%D0%A5%D0%B0%D0%B1%D0%B0%D1%80%D0%BE%D0%B2%D1%81%D0%BA%D0%B8%D0%B9_%D0%BA%D1%80%D0%B0%D0%B9" TargetMode="External"/><Relationship Id="rId41" Type="http://schemas.openxmlformats.org/officeDocument/2006/relationships/hyperlink" Target="https://ru.wikipedia.org/wiki/%D0%A2%D0%B0%D0%B4%D0%B6%D0%B8%D0%BA%D0%B8" TargetMode="External"/><Relationship Id="rId54" Type="http://schemas.openxmlformats.org/officeDocument/2006/relationships/hyperlink" Target="http://www.springerlin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0%D0%BC%D1%83%D1%80%D1%81%D0%BA%D0%B0%D1%8F_%D0%BE%D0%B1%D0%BB%D0%B0%D1%81%D1%82%D1%8C" TargetMode="External"/><Relationship Id="rId24" Type="http://schemas.openxmlformats.org/officeDocument/2006/relationships/hyperlink" Target="https://ru.wikipedia.org/wiki/%D0%AE%D0%B6%D0%BD%D1%8B%D0%B9_%D0%A3%D1%80%D0%B0%D0%BB" TargetMode="External"/><Relationship Id="rId32" Type="http://schemas.openxmlformats.org/officeDocument/2006/relationships/hyperlink" Target="https://ru.wikipedia.org/wiki/%D0%A1%D0%B0%D1%85%D0%B0%D0%BB%D0%B8%D0%BD%D1%81%D0%BA%D0%B0%D1%8F_%D0%BE%D0%B1%D0%BB%D0%B0%D1%81%D1%82%D1%8C" TargetMode="External"/><Relationship Id="rId37" Type="http://schemas.openxmlformats.org/officeDocument/2006/relationships/hyperlink" Target="https://ru.wikipedia.org/wiki/%D0%91%D0%B0%D1%88%D0%BA%D0%B8%D1%80%D1%8B" TargetMode="External"/><Relationship Id="rId40" Type="http://schemas.openxmlformats.org/officeDocument/2006/relationships/hyperlink" Target="https://ru.wikipedia.org/wiki/%D0%A3%D0%B7%D0%B1%D0%B5%D0%BA%D0%B8" TargetMode="External"/><Relationship Id="rId45" Type="http://schemas.openxmlformats.org/officeDocument/2006/relationships/hyperlink" Target="http://biblioclub.ru/index.php?page=book&amp;id=436335" TargetMode="External"/><Relationship Id="rId53" Type="http://schemas.openxmlformats.org/officeDocument/2006/relationships/hyperlink" Target="http://uisrussia.msu.ru" TargetMode="External"/><Relationship Id="rId58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7%D1%83%D0%BA%D0%BE%D1%82%D1%81%D0%BA%D0%B8%D0%B9_%D0%B0%D0%B2%D1%82%D0%BE%D0%BD%D0%BE%D0%BC%D0%BD%D1%8B%D0%B9_%D0%BE%D0%BA%D1%80%D1%83%D0%B3" TargetMode="External"/><Relationship Id="rId23" Type="http://schemas.openxmlformats.org/officeDocument/2006/relationships/hyperlink" Target="https://ru.wikipedia.org/wiki/%D0%A0%D1%83%D1%81%D1%81%D0%BA%D0%B8%D0%B5" TargetMode="External"/><Relationship Id="rId28" Type="http://schemas.openxmlformats.org/officeDocument/2006/relationships/hyperlink" Target="https://ru.wikipedia.org/wiki/%D0%9F%D1%80%D0%B8%D0%BC%D0%BE%D1%80%D1%81%D0%BA%D0%B8%D0%B9_%D0%BA%D1%80%D0%B0%D0%B9" TargetMode="External"/><Relationship Id="rId36" Type="http://schemas.openxmlformats.org/officeDocument/2006/relationships/hyperlink" Target="https://ru.wikipedia.org/wiki/%D0%92%D0%BE%D1%81%D1%82%D0%BE%D1%87%D0%BD%D0%B0%D1%8F_%D1%81%D0%BB%D0%B0%D0%B4%D0%BE%D1%81%D1%82%D1%8C" TargetMode="External"/><Relationship Id="rId49" Type="http://schemas.openxmlformats.org/officeDocument/2006/relationships/hyperlink" Target="http://www.folkcentr.ru/production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u.wikipedia.org/wiki/%D0%A5%D0%B0%D0%B1%D0%B0%D1%80%D0%BE%D0%B2%D1%81%D0%BA%D0%B8%D0%B9_%D0%BA%D1%80%D0%B0%D0%B9" TargetMode="External"/><Relationship Id="rId19" Type="http://schemas.openxmlformats.org/officeDocument/2006/relationships/hyperlink" Target="https://ru.wikipedia.org/wiki/%D0%A2%D0%B0%D1%82%D0%B0%D1%80%D1%8B" TargetMode="External"/><Relationship Id="rId31" Type="http://schemas.openxmlformats.org/officeDocument/2006/relationships/hyperlink" Target="https://ru.wikipedia.org/wiki/%D0%9C%D0%B0%D0%B3%D0%B0%D0%B4%D0%B0%D0%BD%D1%81%D0%BA%D0%B0%D1%8F_%D0%BE%D0%B1%D0%BB%D0%B0%D1%81%D1%82%D1%8C" TargetMode="External"/><Relationship Id="rId44" Type="http://schemas.openxmlformats.org/officeDocument/2006/relationships/hyperlink" Target="https://ru.wikipedia.org/wiki/%D0%9A%D0%B0%D0%B7%D0%B0%D1%85%D0%B8" TargetMode="External"/><Relationship Id="rId52" Type="http://schemas.openxmlformats.org/officeDocument/2006/relationships/hyperlink" Target="http://www.e-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0%D0%B8%D0%BC%D0%BE%D1%80%D1%81%D0%BA%D0%B8%D0%B9_%D0%BA%D1%80%D0%B0%D0%B9" TargetMode="External"/><Relationship Id="rId14" Type="http://schemas.openxmlformats.org/officeDocument/2006/relationships/hyperlink" Target="https://ru.wikipedia.org/wiki/%D0%95%D0%B2%D1%80%D0%B5%D0%B9%D1%81%D0%BA%D0%B0%D1%8F_%D0%B0%D0%B2%D1%82%D0%BE%D0%BD%D0%BE%D0%BC%D0%BD%D0%B0%D1%8F_%D0%BE%D0%B1%D0%BB%D0%B0%D1%81%D1%82%D1%8C" TargetMode="External"/><Relationship Id="rId22" Type="http://schemas.openxmlformats.org/officeDocument/2006/relationships/hyperlink" Target="https://ru.wikipedia.org/wiki/%D0%A2%D0%B0%D0%B4%D0%B6%D0%B8%D0%BA%D0%B8" TargetMode="External"/><Relationship Id="rId27" Type="http://schemas.openxmlformats.org/officeDocument/2006/relationships/hyperlink" Target="https://ru.wikipedia.org/wiki/%D0%9A%D0%B0%D0%BC%D1%87%D0%B0%D1%82%D1%81%D0%BA%D0%B8%D0%B9_%D0%BA%D1%80%D0%B0%D0%B9" TargetMode="External"/><Relationship Id="rId30" Type="http://schemas.openxmlformats.org/officeDocument/2006/relationships/hyperlink" Target="https://ru.wikipedia.org/wiki/%D0%90%D0%BC%D1%83%D1%80%D1%81%D0%BA%D0%B0%D1%8F_%D0%BE%D0%B1%D0%BB%D0%B0%D1%81%D1%82%D1%8C" TargetMode="External"/><Relationship Id="rId35" Type="http://schemas.openxmlformats.org/officeDocument/2006/relationships/hyperlink" Target="https://ru.wikipedia.org/wiki/%D0%AF%D0%BA%D1%83%D1%82%D0%B8%D1%8F" TargetMode="External"/><Relationship Id="rId43" Type="http://schemas.openxmlformats.org/officeDocument/2006/relationships/hyperlink" Target="https://ru.wikipedia.org/wiki/%D0%AE%D0%B6%D0%BD%D1%8B%D0%B9_%D0%A3%D1%80%D0%B0%D0%BB" TargetMode="External"/><Relationship Id="rId48" Type="http://schemas.openxmlformats.org/officeDocument/2006/relationships/hyperlink" Target="http://www.ethnomusicology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u.wikipedia.org/wiki/%D0%9A%D0%B0%D0%BC%D1%87%D0%B0%D1%82%D1%81%D0%BA%D0%B8%D0%B9_%D0%BA%D1%80%D0%B0%D0%B9" TargetMode="External"/><Relationship Id="rId51" Type="http://schemas.openxmlformats.org/officeDocument/2006/relationships/hyperlink" Target="http://diss.rsl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14644</Words>
  <Characters>83473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Ivanjko</cp:lastModifiedBy>
  <cp:revision>6</cp:revision>
  <dcterms:created xsi:type="dcterms:W3CDTF">2022-02-26T15:14:00Z</dcterms:created>
  <dcterms:modified xsi:type="dcterms:W3CDTF">2023-02-08T10:23:00Z</dcterms:modified>
</cp:coreProperties>
</file>